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64D" w:rsidRDefault="000F764D" w:rsidP="007A26D4">
      <w:pPr>
        <w:widowControl w:val="0"/>
        <w:spacing w:after="0" w:line="240" w:lineRule="auto"/>
        <w:ind w:firstLine="624"/>
        <w:contextualSpacing/>
        <w:jc w:val="center"/>
        <w:rPr>
          <w:rFonts w:ascii="Times New Roman" w:hAnsi="Times New Roman" w:cs="Times New Roman"/>
          <w:b/>
          <w:i/>
          <w:sz w:val="24"/>
          <w:szCs w:val="24"/>
        </w:rPr>
      </w:pPr>
      <w:bookmarkStart w:id="0" w:name="_GoBack"/>
      <w:bookmarkEnd w:id="0"/>
    </w:p>
    <w:p w:rsidR="000F764D" w:rsidRDefault="000F764D" w:rsidP="007A26D4">
      <w:pPr>
        <w:widowControl w:val="0"/>
        <w:spacing w:after="0" w:line="240" w:lineRule="auto"/>
        <w:ind w:firstLine="624"/>
        <w:contextualSpacing/>
        <w:jc w:val="center"/>
        <w:rPr>
          <w:rFonts w:ascii="Times New Roman" w:hAnsi="Times New Roman" w:cs="Times New Roman"/>
          <w:b/>
          <w:i/>
          <w:sz w:val="24"/>
          <w:szCs w:val="24"/>
        </w:rPr>
      </w:pPr>
    </w:p>
    <w:p w:rsidR="000F764D" w:rsidRDefault="000F764D" w:rsidP="007A26D4">
      <w:pPr>
        <w:widowControl w:val="0"/>
        <w:spacing w:after="0" w:line="240" w:lineRule="auto"/>
        <w:ind w:firstLine="624"/>
        <w:contextualSpacing/>
        <w:jc w:val="center"/>
        <w:rPr>
          <w:rFonts w:ascii="Times New Roman" w:hAnsi="Times New Roman" w:cs="Times New Roman"/>
          <w:b/>
          <w:i/>
          <w:sz w:val="24"/>
          <w:szCs w:val="24"/>
        </w:rPr>
      </w:pPr>
      <w:r>
        <w:rPr>
          <w:rFonts w:ascii="Times New Roman" w:hAnsi="Times New Roman" w:cs="Times New Roman"/>
          <w:b/>
          <w:i/>
          <w:noProof/>
          <w:sz w:val="24"/>
          <w:szCs w:val="24"/>
        </w:rPr>
        <w:drawing>
          <wp:inline distT="0" distB="0" distL="0" distR="0">
            <wp:extent cx="6479540" cy="8909368"/>
            <wp:effectExtent l="19050" t="0" r="0" b="0"/>
            <wp:docPr id="1" name="Рисунок 1" descr="G:\сканы 2018-19\мат.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сканы 2018-19\мат.tif"/>
                    <pic:cNvPicPr>
                      <a:picLocks noChangeAspect="1" noChangeArrowheads="1"/>
                    </pic:cNvPicPr>
                  </pic:nvPicPr>
                  <pic:blipFill>
                    <a:blip r:embed="rId7" cstate="print"/>
                    <a:srcRect/>
                    <a:stretch>
                      <a:fillRect/>
                    </a:stretch>
                  </pic:blipFill>
                  <pic:spPr bwMode="auto">
                    <a:xfrm>
                      <a:off x="0" y="0"/>
                      <a:ext cx="6479540" cy="8909368"/>
                    </a:xfrm>
                    <a:prstGeom prst="rect">
                      <a:avLst/>
                    </a:prstGeom>
                    <a:noFill/>
                    <a:ln w="9525">
                      <a:noFill/>
                      <a:miter lim="800000"/>
                      <a:headEnd/>
                      <a:tailEnd/>
                    </a:ln>
                  </pic:spPr>
                </pic:pic>
              </a:graphicData>
            </a:graphic>
          </wp:inline>
        </w:drawing>
      </w:r>
    </w:p>
    <w:p w:rsidR="000F764D" w:rsidRDefault="000F764D" w:rsidP="007A26D4">
      <w:pPr>
        <w:widowControl w:val="0"/>
        <w:spacing w:after="0" w:line="240" w:lineRule="auto"/>
        <w:ind w:firstLine="624"/>
        <w:contextualSpacing/>
        <w:jc w:val="center"/>
        <w:rPr>
          <w:rFonts w:ascii="Times New Roman" w:hAnsi="Times New Roman" w:cs="Times New Roman"/>
          <w:b/>
          <w:i/>
          <w:sz w:val="24"/>
          <w:szCs w:val="24"/>
        </w:rPr>
      </w:pPr>
    </w:p>
    <w:p w:rsidR="000F764D" w:rsidRDefault="000F764D" w:rsidP="007A26D4">
      <w:pPr>
        <w:widowControl w:val="0"/>
        <w:spacing w:after="0" w:line="240" w:lineRule="auto"/>
        <w:ind w:firstLine="624"/>
        <w:contextualSpacing/>
        <w:jc w:val="center"/>
        <w:rPr>
          <w:rFonts w:ascii="Times New Roman" w:hAnsi="Times New Roman" w:cs="Times New Roman"/>
          <w:b/>
          <w:i/>
          <w:sz w:val="24"/>
          <w:szCs w:val="24"/>
        </w:rPr>
      </w:pPr>
    </w:p>
    <w:p w:rsidR="006E0CD0" w:rsidRPr="007A26D4" w:rsidRDefault="006E0CD0" w:rsidP="007A26D4">
      <w:pPr>
        <w:widowControl w:val="0"/>
        <w:spacing w:after="0" w:line="240" w:lineRule="auto"/>
        <w:ind w:firstLine="624"/>
        <w:contextualSpacing/>
        <w:jc w:val="center"/>
        <w:rPr>
          <w:rFonts w:ascii="Times New Roman" w:hAnsi="Times New Roman" w:cs="Times New Roman"/>
          <w:b/>
          <w:i/>
          <w:sz w:val="24"/>
          <w:szCs w:val="24"/>
        </w:rPr>
      </w:pPr>
      <w:r w:rsidRPr="007A26D4">
        <w:rPr>
          <w:rFonts w:ascii="Times New Roman" w:hAnsi="Times New Roman" w:cs="Times New Roman"/>
          <w:b/>
          <w:i/>
          <w:sz w:val="24"/>
          <w:szCs w:val="24"/>
        </w:rPr>
        <w:lastRenderedPageBreak/>
        <w:t>Пояснительная записка</w:t>
      </w:r>
    </w:p>
    <w:p w:rsidR="006E0CD0" w:rsidRPr="007A26D4" w:rsidRDefault="006E0CD0" w:rsidP="007A26D4">
      <w:pPr>
        <w:widowControl w:val="0"/>
        <w:spacing w:after="0" w:line="240" w:lineRule="auto"/>
        <w:ind w:firstLine="624"/>
        <w:contextualSpacing/>
        <w:jc w:val="center"/>
        <w:rPr>
          <w:rFonts w:ascii="Times New Roman" w:hAnsi="Times New Roman" w:cs="Times New Roman"/>
          <w:b/>
          <w:i/>
          <w:sz w:val="24"/>
          <w:szCs w:val="24"/>
        </w:rPr>
      </w:pPr>
      <w:r w:rsidRPr="007A26D4">
        <w:rPr>
          <w:rFonts w:ascii="Times New Roman" w:hAnsi="Times New Roman" w:cs="Times New Roman"/>
          <w:b/>
          <w:i/>
          <w:sz w:val="24"/>
          <w:szCs w:val="24"/>
        </w:rPr>
        <w:t>Общая характеристика учебного предмета</w:t>
      </w:r>
    </w:p>
    <w:p w:rsidR="00FC7CF1" w:rsidRPr="007A26D4" w:rsidRDefault="009A48D2"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Основная дидактическая идея курса может быть выражена следующей формулой: «через рассмотрение частного к пониманию общего для решения частного». При этом ребенку предлагается постичь суть предмета через естественную связь математики с окружающим миром. Все это означает, что знакомство с тем или иным математическим понятием осуществляется при рассмотрении конкретной реальной ситуации, соответствующий анализ которой позволяет обратить внимание ученика на суть данного математического понятия</w:t>
      </w:r>
      <w:r w:rsidR="00535BFB" w:rsidRPr="007A26D4">
        <w:rPr>
          <w:rFonts w:ascii="Times New Roman" w:hAnsi="Times New Roman" w:cs="Times New Roman"/>
          <w:sz w:val="24"/>
          <w:szCs w:val="24"/>
        </w:rPr>
        <w:t>.</w:t>
      </w:r>
    </w:p>
    <w:p w:rsidR="006E0CD0" w:rsidRPr="007A26D4" w:rsidRDefault="006E0CD0" w:rsidP="007A26D4">
      <w:pPr>
        <w:widowControl w:val="0"/>
        <w:spacing w:after="0" w:line="240" w:lineRule="auto"/>
        <w:ind w:firstLine="624"/>
        <w:contextualSpacing/>
        <w:jc w:val="center"/>
        <w:rPr>
          <w:rFonts w:ascii="Times New Roman" w:hAnsi="Times New Roman" w:cs="Times New Roman"/>
          <w:b/>
          <w:i/>
          <w:sz w:val="24"/>
          <w:szCs w:val="24"/>
        </w:rPr>
      </w:pPr>
      <w:r w:rsidRPr="007A26D4">
        <w:rPr>
          <w:rFonts w:ascii="Times New Roman" w:hAnsi="Times New Roman" w:cs="Times New Roman"/>
          <w:b/>
          <w:i/>
          <w:sz w:val="24"/>
          <w:szCs w:val="24"/>
        </w:rPr>
        <w:t>Цели обучения</w:t>
      </w:r>
    </w:p>
    <w:p w:rsidR="007A26D4" w:rsidRDefault="007A26D4"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xml:space="preserve">Изучение математики в начальной школе направлено на достижение следующих </w:t>
      </w:r>
      <w:r w:rsidRPr="007A26D4">
        <w:rPr>
          <w:rFonts w:ascii="Times New Roman" w:hAnsi="Times New Roman" w:cs="Times New Roman"/>
          <w:b/>
          <w:i/>
          <w:sz w:val="24"/>
          <w:szCs w:val="24"/>
        </w:rPr>
        <w:t>целей</w:t>
      </w:r>
      <w:r w:rsidRPr="007A26D4">
        <w:rPr>
          <w:rFonts w:ascii="Times New Roman" w:hAnsi="Times New Roman" w:cs="Times New Roman"/>
          <w:sz w:val="24"/>
          <w:szCs w:val="24"/>
        </w:rPr>
        <w:t>:</w:t>
      </w:r>
    </w:p>
    <w:p w:rsidR="007A26D4" w:rsidRDefault="007A26D4"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Математическое развитие младшего школьника: использование математических представлений для описания окружающих предметов, процессов, явлений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обоснованные и необоснованные суждения.</w:t>
      </w:r>
    </w:p>
    <w:p w:rsidR="007A26D4" w:rsidRDefault="007A26D4"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Освоение начальных математических знаний. Формирование умения решать учебные и практические задачи средствами математики: вести поиск информации (фактов, сходства, различий, закономерностей, оснований для упорядочивания, вариантов); понимать значение величин и способов их измерения; использовать арифметические способы для разрешения сюжетных ситуаций;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7A26D4" w:rsidRPr="007A26D4" w:rsidRDefault="007A26D4"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xml:space="preserve">• Воспитание критичности мышления, интереса к умственному труду, стремления использовать математические знания в повседневной жизни. </w:t>
      </w:r>
    </w:p>
    <w:p w:rsidR="00B74A2F" w:rsidRPr="007A26D4" w:rsidRDefault="00B74A2F" w:rsidP="007A26D4">
      <w:pPr>
        <w:widowControl w:val="0"/>
        <w:spacing w:after="0" w:line="240" w:lineRule="auto"/>
        <w:ind w:firstLine="624"/>
        <w:contextualSpacing/>
        <w:jc w:val="both"/>
        <w:rPr>
          <w:rFonts w:ascii="Times New Roman" w:hAnsi="Times New Roman" w:cs="Times New Roman"/>
          <w:sz w:val="24"/>
          <w:szCs w:val="24"/>
        </w:rPr>
      </w:pPr>
    </w:p>
    <w:p w:rsidR="00FC7CF1" w:rsidRPr="007A26D4" w:rsidRDefault="006E1970" w:rsidP="007A26D4">
      <w:pPr>
        <w:widowControl w:val="0"/>
        <w:spacing w:after="0" w:line="240" w:lineRule="auto"/>
        <w:ind w:firstLine="624"/>
        <w:contextualSpacing/>
        <w:jc w:val="both"/>
        <w:rPr>
          <w:rFonts w:ascii="Times New Roman" w:hAnsi="Times New Roman" w:cs="Times New Roman"/>
          <w:b/>
          <w:i/>
          <w:sz w:val="24"/>
          <w:szCs w:val="24"/>
        </w:rPr>
      </w:pPr>
      <w:r w:rsidRPr="007A26D4">
        <w:rPr>
          <w:rFonts w:ascii="Times New Roman" w:hAnsi="Times New Roman" w:cs="Times New Roman"/>
          <w:b/>
          <w:i/>
          <w:sz w:val="24"/>
          <w:szCs w:val="24"/>
        </w:rPr>
        <w:t xml:space="preserve">Личностные, метапредметные и предметные результаты освоения учебного курса </w:t>
      </w:r>
    </w:p>
    <w:p w:rsidR="00267592" w:rsidRPr="007A26D4" w:rsidRDefault="00267592"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b/>
          <w:sz w:val="24"/>
          <w:szCs w:val="24"/>
        </w:rPr>
        <w:t>Личностными результатами</w:t>
      </w:r>
      <w:r w:rsidRPr="007A26D4">
        <w:rPr>
          <w:rFonts w:ascii="Times New Roman" w:hAnsi="Times New Roman" w:cs="Times New Roman"/>
          <w:sz w:val="24"/>
          <w:szCs w:val="24"/>
        </w:rPr>
        <w:t xml:space="preserve"> обучающихся являются: </w:t>
      </w:r>
    </w:p>
    <w:p w:rsidR="00267592" w:rsidRPr="007A26D4" w:rsidRDefault="00267592"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готовность ученика использовать знания в учении и повседневной жизни для изучения и исследования математической сущности явлений, событий, фактов, способность характеризовать собственные знания по предмету, формулировать вопросы, выдвигать гипотезы, устанавливать, какие из предложенных математических задач им могут быть решены; познавательный интерес к дальнейшему изучению математики.</w:t>
      </w:r>
    </w:p>
    <w:p w:rsidR="00267592" w:rsidRPr="007A26D4" w:rsidRDefault="00267592"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b/>
          <w:sz w:val="24"/>
          <w:szCs w:val="24"/>
        </w:rPr>
        <w:t>Метапредметными результатами</w:t>
      </w:r>
      <w:r w:rsidRPr="007A26D4">
        <w:rPr>
          <w:rFonts w:ascii="Times New Roman" w:hAnsi="Times New Roman" w:cs="Times New Roman"/>
          <w:sz w:val="24"/>
          <w:szCs w:val="24"/>
        </w:rPr>
        <w:t xml:space="preserve"> обучающихся являются:</w:t>
      </w:r>
    </w:p>
    <w:p w:rsidR="00267592" w:rsidRDefault="007A26D4"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С</w:t>
      </w:r>
      <w:r w:rsidR="00267592" w:rsidRPr="007A26D4">
        <w:rPr>
          <w:rFonts w:ascii="Times New Roman" w:hAnsi="Times New Roman" w:cs="Times New Roman"/>
          <w:sz w:val="24"/>
          <w:szCs w:val="24"/>
        </w:rPr>
        <w:t>пособность анализировать учебную ситуацию с точки зрения математических отношений и характеристик, устанавливать количественные, пространственные и временные отношения объектов окружающего мира, строить алгоритм поиска необходимой информации в учебниках, справочниках, словарях; определять логику решения практической и учебной задач; умение  моделировать — решать учебные задачи с помощью знаков (символов), планировать, корректировать, контролировать решения учебных задач.</w:t>
      </w:r>
    </w:p>
    <w:p w:rsidR="0043581A" w:rsidRPr="007A26D4" w:rsidRDefault="0043581A" w:rsidP="007A26D4">
      <w:pPr>
        <w:widowControl w:val="0"/>
        <w:spacing w:after="0" w:line="240" w:lineRule="auto"/>
        <w:ind w:firstLine="624"/>
        <w:contextualSpacing/>
        <w:jc w:val="both"/>
        <w:rPr>
          <w:rFonts w:ascii="Times New Roman" w:hAnsi="Times New Roman" w:cs="Times New Roman"/>
          <w:sz w:val="24"/>
          <w:szCs w:val="24"/>
        </w:rPr>
      </w:pPr>
    </w:p>
    <w:p w:rsidR="00267592" w:rsidRPr="007A26D4" w:rsidRDefault="00267592" w:rsidP="007A26D4">
      <w:pPr>
        <w:widowControl w:val="0"/>
        <w:spacing w:after="0" w:line="240" w:lineRule="auto"/>
        <w:ind w:firstLine="624"/>
        <w:contextualSpacing/>
        <w:jc w:val="both"/>
        <w:rPr>
          <w:rFonts w:ascii="Times New Roman" w:hAnsi="Times New Roman" w:cs="Times New Roman"/>
          <w:b/>
          <w:sz w:val="24"/>
          <w:szCs w:val="24"/>
        </w:rPr>
      </w:pPr>
      <w:r w:rsidRPr="007A26D4">
        <w:rPr>
          <w:rFonts w:ascii="Times New Roman" w:hAnsi="Times New Roman" w:cs="Times New Roman"/>
          <w:b/>
          <w:sz w:val="24"/>
          <w:szCs w:val="24"/>
        </w:rPr>
        <w:t>Предметные результаты обучающихся по годам обучения</w:t>
      </w:r>
    </w:p>
    <w:p w:rsidR="00535BFB" w:rsidRPr="007A26D4" w:rsidRDefault="00535BFB" w:rsidP="007A26D4">
      <w:pPr>
        <w:widowControl w:val="0"/>
        <w:spacing w:after="0" w:line="240" w:lineRule="auto"/>
        <w:ind w:firstLine="624"/>
        <w:contextualSpacing/>
        <w:jc w:val="center"/>
        <w:rPr>
          <w:rFonts w:ascii="Times New Roman" w:hAnsi="Times New Roman" w:cs="Times New Roman"/>
          <w:b/>
          <w:i/>
          <w:sz w:val="24"/>
          <w:szCs w:val="24"/>
        </w:rPr>
      </w:pPr>
      <w:r w:rsidRPr="007A26D4">
        <w:rPr>
          <w:rFonts w:ascii="Times New Roman" w:hAnsi="Times New Roman" w:cs="Times New Roman"/>
          <w:b/>
          <w:i/>
          <w:sz w:val="24"/>
          <w:szCs w:val="24"/>
        </w:rPr>
        <w:t>Планируемые результаты освоения учебной программы по предмету</w:t>
      </w:r>
    </w:p>
    <w:p w:rsidR="00535BFB" w:rsidRPr="007A26D4" w:rsidRDefault="00535BFB" w:rsidP="007A26D4">
      <w:pPr>
        <w:widowControl w:val="0"/>
        <w:spacing w:after="0" w:line="240" w:lineRule="auto"/>
        <w:ind w:firstLine="624"/>
        <w:contextualSpacing/>
        <w:jc w:val="center"/>
        <w:rPr>
          <w:rFonts w:ascii="Times New Roman" w:hAnsi="Times New Roman" w:cs="Times New Roman"/>
          <w:b/>
          <w:i/>
          <w:sz w:val="24"/>
          <w:szCs w:val="24"/>
        </w:rPr>
      </w:pPr>
      <w:r w:rsidRPr="007A26D4">
        <w:rPr>
          <w:rFonts w:ascii="Times New Roman" w:hAnsi="Times New Roman" w:cs="Times New Roman"/>
          <w:b/>
          <w:i/>
          <w:sz w:val="24"/>
          <w:szCs w:val="24"/>
        </w:rPr>
        <w:t>«Математика» к концу 1-го года обучения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ab/>
        <w:t>Обучающиеся научатся: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читать и записывать все однозначные числа и числа второго десятка, включая число 20;</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вести счет как в прямом, так и в обратном порядке (от 0 до 20);</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сравнивать изученные числа и записывать результат сравнения с помощью знаков (&gt;, &lt;, =);</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записывать действия сложения и вычитания, используя соответствующие знаки (+, –);</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употреблять термины, связанные с действиями сложения и вычитания (плюс, сумма, слагаемые, значение суммы; минус, разность, уменьшаемое, вычитаемое, значение разности);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пользоваться справочной таблицей сложения однозначных чисел;</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воспроизводить и применять табличные случаи сложения и вычитания;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переместительное свойство сложения;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правила прибавления числа к сумме и суммы к числу;</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сложение на основе способа прибавления по частям;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lastRenderedPageBreak/>
        <w:t>• применять правила вычитания числа из суммы и суммы из числа;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вычитание на основе способа вычитания по частям;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правила сложения и вычитания с нулем;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понимать и использовать взаимосвязь сложения и вычитания;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сложение и вычитание однозначных чисел без перехода через десяток;</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в окружающих предметах или их частях плоские геометрические фигуры (треугольник, четырехугольник, прямоугольник, многоугольник, круг);</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чертить с помощью линейки прямые, отрезки, ломаные, многоугольники;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определять длину данного отрезка (в сантиметрах) при помощи измерительной линейки;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строить отрезки заданной длины при помощи измерительной линейки;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находить значения сумм и разностей отрезков данной длины при помощи измерительной линейки и с помощью вычислений;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выражать длину отрезка, используя разные единицы длины (например, 1 дм 6 см и 16 см);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симметричные фигуры и изображения;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и формулировать простые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употреблять термины, связанные с понятием «задача» (формулировка, условие, требование (вопрос), решение, ответ);</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составлять задачи по рисунку и делать иллюстрации (схематические) к тексту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выявлять признаки предметов и событий, которые могут быть описаны терминами, относящимися к соответствующим величинам (длиннее-короче, дальше-ближе, тяжелее-легче, раньше-позже, дороже-дешевле);</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использовать названия частей суток, дней недели, месяцев, времен года.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ab/>
        <w:t>Обучающиеся получат возможность научиться: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количественный и порядковый смысл числа;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и распознавать количественный смысл сложения и вычитания;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воспроизводить переместительное свойство сложения;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воспроизводить правила прибавления числа к сумме и суммы к числу; вычитания числа из суммы и суммы из числа;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воспроизводить правила сложения и вычитания с нулем;</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использовать «инструментальную» таблицу сложения для выполнения сложения однозначных чисел и соответствующих случаев вычитания;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устанавливать взаимное расположение прямых, кривых линий, прямой и кривой линии на плоскости;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и использовать термин «точка пересечения»;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строить (достраивать) симметричные изображения, используя клетчатую бумагу;</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описывать упорядоченные множества с помощью соответствующих терминов (первый, последний, следующий, предшествующий);</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суточную и годовую цикличность;</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представлять информацию в таблице.</w:t>
      </w:r>
    </w:p>
    <w:p w:rsidR="00535BFB" w:rsidRPr="007A26D4" w:rsidRDefault="00535BFB" w:rsidP="007A26D4">
      <w:pPr>
        <w:widowControl w:val="0"/>
        <w:spacing w:after="0" w:line="240" w:lineRule="auto"/>
        <w:contextualSpacing/>
        <w:jc w:val="center"/>
        <w:rPr>
          <w:rFonts w:ascii="Times New Roman" w:hAnsi="Times New Roman" w:cs="Times New Roman"/>
          <w:b/>
          <w:i/>
          <w:sz w:val="24"/>
          <w:szCs w:val="24"/>
        </w:rPr>
      </w:pPr>
      <w:r w:rsidRPr="007A26D4">
        <w:rPr>
          <w:rFonts w:ascii="Times New Roman" w:hAnsi="Times New Roman" w:cs="Times New Roman"/>
          <w:b/>
          <w:i/>
          <w:sz w:val="24"/>
          <w:szCs w:val="24"/>
        </w:rPr>
        <w:t>Планируемые результаты освоения учебной программы по предмету «Математика» к концу 2-го года обучения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ab/>
        <w:t>Обучающиеся научатся: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вести счет десятками и сотнями;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различать термины «число» и «цифра»;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числа (от 1 до 12), записанные римскими цифрами;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читать и записывать все однозначные, двузначные и трехзначные числа;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записывать число в виде суммы разрядных слагаемых; использовать «круглые» числа в роли разрядных слагаемых;</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сравнивать изученные числа на основе их десятичной записи и записывать результат сравнения с помощью знаков (&gt;, &lt;, =);</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lastRenderedPageBreak/>
        <w:t>• изображать числа на числовом луче;</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использовать термины «натуральный ряд» и «натуральное число»;</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находить первые несколько чисел числовых последовательностей, составленных по заданному правилу;</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воспроизводить и применять таблицу сложения однозначных чисел;</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правила прибавления числа к сумме и суммы к числу;</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воспроизводить и применять переместительное свойство сложения и умножения;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правило вычитания суммы из суммы;</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воспроизводить и применять правила сложения и вычитания с нулем, умножения с нулем и единицей;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письменное сложение и вычитание чисел в пределах трех разрядов;</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находить неизвестные компоненты действий сложения и вычитания;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записывать действия умножения и деления, используя соответствующие знаки (·, :);</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употреблять термины, связанные с действиями умножения и деления (произведение, множители, значение произведения; частное, делимое, делитель, значение частного);</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воспроизводить и применять таблицу умножения однозначных чисел;</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деление на основе предметных действий и на основе вычитания;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правило порядка выполнения действий в выражениях со скобками и без скобок, содержащих действия одной или разных ступеней;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чертить с помощью линейки прямые, отрезки, ломаные, многоугольники;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определять длину предметов и расстояния (в метрах, дециметрах и сантиметрах) при помощи измерительных приборов;</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строить отрезки заданной длины при помощи измерительной линейки;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находить значения сумм и разностей отрезков данной длины при помощи измерительной линейки и с помощью вычислений;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выражать длину отрезка, используя разные единицы длины (например, 1 м 6 дм и 16 дм или 160 см);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использовать соотношения между изученными единицами длины (сантиметр, дециметр, метр) для выражения длины в разных единицах;</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на чертеже и изображать прямую, луч, угол (прямой, острый, тупой); прямоугольник, квадрат, окружность, круг, элементы окружности (круга): центр, радиус, диаметр; употреблять соответствующие термины;</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измерять и выражать массу, используя изученные единицы массы (килограмм, центнер);</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измерять и выражать продолжительность, используя единицы времени (минута, час, сутки, неделя, месяц, год, век); переходить от одних единиц времени к другим;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устанавливать связь между началом и концом события и его продолжительностью; устанавливать момент времени по часам;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и формулировать простые и составные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пользоваться терминами, связанными с понятием «задача» (условие, требование, решение, ответ, данные, искомое);</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строить графическую модель арифметической сюжетной задачи; решать задачу на основе построенной модели;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простые и составные задачи, содержащие отношения «больше на (в) …», «меньше на (в) …»;</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разбивать составную задачу на простые и использовать две формы записи решения (по действиям и в виде одного выражения);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формулировать обратную задачу и использовать ее для проверки решения данной;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читать и заполнять строки и столбцы таблицы.</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ab/>
        <w:t>Обучающиеся получат возможность научиться: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позиционный принцип записи чисел в десятичной системе;</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пользоваться римскими цифрами для записи чисел первого и второго десятков;</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и использовать термины «натуральный ряд» и «натуральное число»;</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термин «числовая последовательность»;</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воспроизводить и применять правило вычитания суммы из суммы;</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xml:space="preserve">• понимать количественный смысл действий (операций) умножения и деления над целыми </w:t>
      </w:r>
      <w:r w:rsidRPr="007A26D4">
        <w:rPr>
          <w:rFonts w:ascii="Times New Roman" w:hAnsi="Times New Roman" w:cs="Times New Roman"/>
          <w:i/>
          <w:sz w:val="24"/>
          <w:szCs w:val="24"/>
        </w:rPr>
        <w:lastRenderedPageBreak/>
        <w:t>неотрицательными числами;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связь между компонентами и результатом действия (для сложения и вычитания);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записывать действия с неизвестным компонентом в виде уравнения;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бесконечность прямой и луча;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характеристическое свойство точек окружности и круга;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использовать римские цифры для записи веков и различных дат;</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оперировать с изменяющимися единицами времени (месяц, год) на основе их соотношения с сутками; использовать термин «високосный год»;</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связь между временем-датой и временем-продолжительностью;</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рассматривать арифметическую текстовую (сюжетную) задачу как особый вид математического задания: распознавать и формулировать арифметические сюжетные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моделировать арифметические сюжетные задачи, используя различные графические модели и уравнения;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использовать табличную форму формулировки задания.</w:t>
      </w:r>
    </w:p>
    <w:p w:rsidR="00535BFB" w:rsidRPr="007A26D4" w:rsidRDefault="00535BFB" w:rsidP="007A26D4">
      <w:pPr>
        <w:widowControl w:val="0"/>
        <w:spacing w:after="0" w:line="240" w:lineRule="auto"/>
        <w:contextualSpacing/>
        <w:jc w:val="center"/>
        <w:rPr>
          <w:rFonts w:ascii="Times New Roman" w:hAnsi="Times New Roman" w:cs="Times New Roman"/>
          <w:b/>
          <w:i/>
          <w:sz w:val="24"/>
          <w:szCs w:val="24"/>
        </w:rPr>
      </w:pPr>
      <w:r w:rsidRPr="007A26D4">
        <w:rPr>
          <w:rFonts w:ascii="Times New Roman" w:hAnsi="Times New Roman" w:cs="Times New Roman"/>
          <w:b/>
          <w:i/>
          <w:sz w:val="24"/>
          <w:szCs w:val="24"/>
        </w:rPr>
        <w:t>Планируемые результаты освоения учебной программы по предмету «Математика» к концу 3-го года обучения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ab/>
        <w:t>Обучающиеся научатся: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читать и записывать все числа в пределах первых двух классов;</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представлять изученные числа в виде суммы разрядных слагаемых; использовать «круглые» числа в роли разрядных слагаемых;</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сравнивать изученные числа на основе их десятичной записи и записывать результат сравнения с помощью знаков (&gt;, &lt;, =);</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производить вычисления «столбиком» при сложении и вычитании многозначных чисел;</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сочетательное свойство умножения;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группировку множителей;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правила умножения числа на сумму и суммы на число;</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правило деления суммы на число;</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воспроизводить правила умножения и деления с нулем и единицей;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находить значения числовых выражений со скобками и без скобок в 2–4 действия;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воспроизводить и применять правила нахождения неизвестного множителя, неизвестного делителя, неизвестного делимого;</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сложение и вычитание многозначных чисел «столбиком»;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устно умножение двузначного числа на однозначное;</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устно деление двузначного числа на однозначное и двузначного на двузначное;</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использовать калькулятор для проведения и проверки правильности вычислений;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изученные ранее свойства арифметических действий для выполнения и упрощения вычислений;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правило, по которому может быть составлена данная числовая последовательность;</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виды треугольников по величине углов (прямоугольный, тупоугольный, остроугольный) и по длине сторон (равнобедренный, равносторонний как частный случай равнобедренного, разносторонний);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строить прямоугольник с заданной длиной сторон;</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строить прямоугольник заданного периметра;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строить окружность заданного радиуса;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определять площадь прямоугольника измерением (с помощью палетки) и вычислением (с проведением предварительных линейных измерений); использовать формулу площади прямоугольника (S = a · b);</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применять единицы длины – километр и миллиметр и соотношения между ними и метром;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xml:space="preserve">• применять единицы площади – квадратный сантиметр (кв. см или см2), квадратный дециметр (кв. дм или дм2), квадратный метр (кв. м или м2), квадратный километр (кв. км или км2) </w:t>
      </w:r>
      <w:r w:rsidRPr="007A26D4">
        <w:rPr>
          <w:rFonts w:ascii="Times New Roman" w:hAnsi="Times New Roman" w:cs="Times New Roman"/>
          <w:sz w:val="24"/>
          <w:szCs w:val="24"/>
        </w:rPr>
        <w:lastRenderedPageBreak/>
        <w:t>и соотношения между ними;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выражать площадь фигуры, используя разные единицы площади (например, 1 дм2 6 см2 и 106 см2);</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изображать куб на плоскости; строить его модель на основе развертки;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составлять и использовать краткую запись задачи в табличной форме;</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простые задачи на умножение и деление;</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использовать столбчатую (или полосчатую) диаграмму для представления данных и решения задач на кратное или разностное сравнение;</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и записывать решение составных задач по действиям и одним выражением;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осуществлять поиск необходимых данных по справочной и учебной литературе.</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ab/>
        <w:t>Обучающиеся получат возможность научиться: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использовать разрядную таблицу для задания чисел и выполнения действий сложения и вычитания;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воспроизводить сочетательное свойство умножения;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воспроизводить правила умножения числа на сумму и суммы на число;</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воспроизводить правило деления суммы на число;</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обосновывать невозможность деления на 0;</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формулировать правило, с помощью которого может быть составлена данная последовательность;</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строение ряда целых неотрицательных чисел и его геометрическую интерпретацию;</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количественный смысл арифметических действий (операций) и взаимосвязь между ними;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выполнять измерение величины угла с помощью произвольной и стандартной единицы этой величины;</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строить и использовать при решении задач высоту треугольника;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применять другие единицы площади (квадратный миллиметр, квадратный километр, ар или «сотка», гектар);</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использовать вариативные формулировки одной и той же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строить и использовать вариативные модели одной и той же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находить вариативные решения одной и той же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алгоритмический характер решения текстовой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находить необходимые данные, используя различные информационные источники.</w:t>
      </w:r>
    </w:p>
    <w:p w:rsidR="00535BFB" w:rsidRPr="007A26D4" w:rsidRDefault="00535BFB" w:rsidP="007A26D4">
      <w:pPr>
        <w:widowControl w:val="0"/>
        <w:spacing w:after="0" w:line="240" w:lineRule="auto"/>
        <w:contextualSpacing/>
        <w:jc w:val="center"/>
        <w:rPr>
          <w:rFonts w:ascii="Times New Roman" w:hAnsi="Times New Roman" w:cs="Times New Roman"/>
          <w:b/>
          <w:i/>
          <w:sz w:val="24"/>
          <w:szCs w:val="24"/>
        </w:rPr>
      </w:pPr>
      <w:r w:rsidRPr="007A26D4">
        <w:rPr>
          <w:rFonts w:ascii="Times New Roman" w:hAnsi="Times New Roman" w:cs="Times New Roman"/>
          <w:b/>
          <w:i/>
          <w:sz w:val="24"/>
          <w:szCs w:val="24"/>
        </w:rPr>
        <w:t>Планируемые результаты освоения учебной программы по предмету «Математика» к концу 4-го года обучения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ab/>
        <w:t>Выпускник научится: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называть и записывать любое натуральное число до 1 000 000 включительно;</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сравнивать доли одного целого и записывать результаты сравнения с помощью соответствующих знаков (&gt;, &lt;, =);</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устанавливать (выбирать) правило, по которому составлена данная последовательность;</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вычислять значения выражений в несколько действий со скобками и без скобок;</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изученные действия с величинами;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простейшие уравнения методом подбора, на основе связи между компонентами и результатом действий;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определять вид многоугольника;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определять вид треугольника;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lastRenderedPageBreak/>
        <w:t>• изображать прямые, лучи, отрезки, углы, ломаные (с помощью линейки) и обозначать их;</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изображать окружности (с помощью циркуля) и обозначать их;</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измерять длину отрезка и строить отрезок заданной длины при помощи измерительной линейки;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находить длину незамкнутой ломаной и периметр многоугольника;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вычислять площадь прямоугольника и квадрата, используя соответствующие формулы;</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вычислять площадь многоугольника с помощью разбивки его на треугольники;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задачи на вычисление геометрических величин (длины, площади, объема (вместимости));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измерять вместимость в литрах;</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выражать изученные величины в разных единицах: литр (л), кубический сантиметр (куб. см или см3), кубический дециметр (куб. дм или дм3), кубический метр (куб. м или м3);</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распознавать и составлять разнообразные текстовые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понимать и использовать условные обозначения, используемые в краткой записи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проводить анализ задачи с целью нахождения ее решения;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записывать решение задачи по действиям и одним выражением;</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различать рациональный и нерациональный способы решения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выполнять доступные по программе вычисления с многозначными числами устно, письменно и с помощью калькулятора;</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простейшие задачи на вычисление стоимости купленного товара и при расчете между продавцом и покупателем (с использованием калькулятора при проведении вычислений);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задачи на движение одного объекта и совместное движение двух объектов (в одном направлении и в противоположных направлениях);</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задачи на работу одного объекта и на совместную работу двух объектов;</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задачи, связанные с расходом материала при производстве продукции или выполнении работ;</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вычислять площади участков прямоугольной формы на плане и на местности с проведением необходимых измерений;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измерять вместимость емкостей с помощью измерения объема заполняющих емкость жидкостей или сыпучих тел;</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понимать и использовать особенности построения системы мер времени;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решать отдельные комбинаторные и логические задачи;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использовать таблицу как средство описания характеристик предметов, объектов, событий;</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читать простейшие круговые диаграммы.</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ab/>
        <w:t>Выпускник получит возможность научиться: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количественный, порядковый и измерительный смысл натурального числа;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сравнивать дробные числа с одинаковыми знаменателями и записывать результаты сравнения с помощью соответствующих знаков (&gt;, &lt;, =);</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сравнивать натуральные и дробные числа и записывать результаты сравнения с помощью соответствующих знаков (&gt;, &lt;, =);</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решать уравнения на основе использования свойств истинных числовых равенств;</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определять величину угла и строить угол заданной величины при помощи транспортира;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измерять вместимость в различных единицах: литр (л), кубический сантиметр (куб. см или см3), кубический дециметр (куб. дм или дм3), кубический метр (куб. м или м3);</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связь вместимости и объема;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связь между литром и килограммом;</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связь метрической системы мер с десятичной системой счисления;</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вычислять площадь прямоугольного треугольника и произвольного треугольника, используя соответствующие формулы;</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lastRenderedPageBreak/>
        <w:t>• находить рациональный способ решения задачи (где это возможно);</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решать задачи с помощью уравнений;</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использовать круговую диаграмму как средство представления структуры данной совокупности;</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читать круговые диаграммы с разделением круга на 2, 3, 4, 6, 8 равных долей;</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осуществлять выбор соответствующей круговой диаграммы;</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строить простейшие круговые диаграммы;</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понимать смысл термина «алгоритм»;</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осуществлять построчную запись алгоритма;</w:t>
      </w:r>
    </w:p>
    <w:p w:rsidR="00535BFB" w:rsidRPr="007A26D4" w:rsidRDefault="00535BFB" w:rsidP="007A26D4">
      <w:pPr>
        <w:widowControl w:val="0"/>
        <w:spacing w:after="0" w:line="240" w:lineRule="auto"/>
        <w:ind w:firstLine="624"/>
        <w:contextualSpacing/>
        <w:jc w:val="both"/>
        <w:rPr>
          <w:rFonts w:ascii="Times New Roman" w:hAnsi="Times New Roman" w:cs="Times New Roman"/>
          <w:i/>
          <w:sz w:val="24"/>
          <w:szCs w:val="24"/>
        </w:rPr>
      </w:pPr>
      <w:r w:rsidRPr="007A26D4">
        <w:rPr>
          <w:rFonts w:ascii="Times New Roman" w:hAnsi="Times New Roman" w:cs="Times New Roman"/>
          <w:i/>
          <w:sz w:val="24"/>
          <w:szCs w:val="24"/>
        </w:rPr>
        <w:t>• записывать простейшие линейные алгоритмы с помощью блок-схемы.</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ab/>
        <w:t>К концу обучения в начальной школе будет обеспечена готовность обучающихся к продолжению образования, достигнут необходимый уровень их математического развития: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Осознание возможностей и роли математики в познании окружающей действительности, понимание математики как части общечеловеческой культуры.</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Способность проводить исследование предмета, явления, факта с точки зрения его математической сущности (числовые характеристики объекта, форма, размеры, продолжительность, соотношение частей и пр.).</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Применение анализа, сравнения, обобщения, классификации для упорядочения, установления закономерностей на основе математических фактов, создания и применения различных моделей для решения задач, формулирования правил, составления алгоритма действия.</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Моделирование различных ситуаций, воспроизводящих смысл арифметических действий, математических отношений и зависимостей, характеризующих реальные процессы (движение, работа и т. д.).</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Выполнение измерений в учебных и житейских ситуациях, установление изменений, происходящих с реальными и математическими объектами.</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Прогнозирование результата математической деятельности, контроль и оценка действий с математическими объектами, обнаружение и исправление ошибок.</w:t>
      </w:r>
    </w:p>
    <w:p w:rsidR="00535BFB" w:rsidRPr="007A26D4" w:rsidRDefault="00535BFB" w:rsidP="007A26D4">
      <w:pPr>
        <w:widowControl w:val="0"/>
        <w:spacing w:after="0" w:line="240" w:lineRule="auto"/>
        <w:ind w:firstLine="624"/>
        <w:contextualSpacing/>
        <w:jc w:val="both"/>
        <w:rPr>
          <w:rFonts w:ascii="Times New Roman" w:hAnsi="Times New Roman" w:cs="Times New Roman"/>
          <w:sz w:val="24"/>
          <w:szCs w:val="24"/>
        </w:rPr>
      </w:pPr>
      <w:r w:rsidRPr="007A26D4">
        <w:rPr>
          <w:rFonts w:ascii="Times New Roman" w:hAnsi="Times New Roman" w:cs="Times New Roman"/>
          <w:sz w:val="24"/>
          <w:szCs w:val="24"/>
        </w:rPr>
        <w:t>• Осуществление поиска необходимой математической информации, целесообразное ее использование и обобщение.</w:t>
      </w:r>
    </w:p>
    <w:p w:rsidR="006B5E43" w:rsidRDefault="006B5E43" w:rsidP="007A26D4">
      <w:pPr>
        <w:widowControl w:val="0"/>
        <w:spacing w:after="0" w:line="240" w:lineRule="auto"/>
        <w:ind w:firstLine="624"/>
        <w:contextualSpacing/>
        <w:jc w:val="center"/>
        <w:rPr>
          <w:rFonts w:ascii="Times New Roman" w:hAnsi="Times New Roman" w:cs="Times New Roman"/>
          <w:b/>
          <w:i/>
          <w:sz w:val="24"/>
          <w:szCs w:val="24"/>
        </w:rPr>
      </w:pPr>
    </w:p>
    <w:p w:rsidR="009A48D2" w:rsidRPr="007A26D4" w:rsidRDefault="009A48D2" w:rsidP="007A26D4">
      <w:pPr>
        <w:widowControl w:val="0"/>
        <w:spacing w:after="0" w:line="240" w:lineRule="auto"/>
        <w:ind w:firstLine="624"/>
        <w:contextualSpacing/>
        <w:jc w:val="both"/>
        <w:rPr>
          <w:rFonts w:ascii="Times New Roman" w:hAnsi="Times New Roman" w:cs="Times New Roman"/>
          <w:sz w:val="24"/>
          <w:szCs w:val="24"/>
        </w:rPr>
      </w:pPr>
    </w:p>
    <w:p w:rsidR="009A48D2" w:rsidRDefault="009A48D2" w:rsidP="00342822">
      <w:pPr>
        <w:spacing w:line="240" w:lineRule="auto"/>
        <w:ind w:firstLine="624"/>
        <w:contextualSpacing/>
        <w:jc w:val="both"/>
        <w:rPr>
          <w:rFonts w:ascii="Times New Roman" w:hAnsi="Times New Roman" w:cs="Times New Roman"/>
          <w:sz w:val="24"/>
          <w:szCs w:val="24"/>
        </w:rPr>
        <w:sectPr w:rsidR="009A48D2" w:rsidSect="00F36066">
          <w:headerReference w:type="default" r:id="rId8"/>
          <w:footerReference w:type="default" r:id="rId9"/>
          <w:type w:val="continuous"/>
          <w:pgSz w:w="11906" w:h="16838"/>
          <w:pgMar w:top="624" w:right="851" w:bottom="737" w:left="851" w:header="284" w:footer="709" w:gutter="0"/>
          <w:cols w:space="708"/>
          <w:docGrid w:linePitch="360"/>
        </w:sectPr>
      </w:pPr>
    </w:p>
    <w:p w:rsidR="00342822" w:rsidRDefault="00AC6C24" w:rsidP="00F36066">
      <w:pPr>
        <w:spacing w:after="0" w:line="240" w:lineRule="auto"/>
        <w:contextualSpacing/>
        <w:jc w:val="center"/>
        <w:rPr>
          <w:rFonts w:ascii="Times New Roman" w:hAnsi="Times New Roman" w:cs="Times New Roman"/>
          <w:b/>
          <w:i/>
          <w:sz w:val="24"/>
          <w:szCs w:val="24"/>
        </w:rPr>
      </w:pPr>
      <w:r>
        <w:rPr>
          <w:rFonts w:ascii="Times New Roman" w:hAnsi="Times New Roman" w:cs="Times New Roman"/>
          <w:b/>
          <w:i/>
          <w:sz w:val="24"/>
          <w:szCs w:val="24"/>
          <w:lang w:val="en-US"/>
        </w:rPr>
        <w:lastRenderedPageBreak/>
        <w:t>C</w:t>
      </w:r>
      <w:r>
        <w:rPr>
          <w:rFonts w:ascii="Times New Roman" w:hAnsi="Times New Roman" w:cs="Times New Roman"/>
          <w:b/>
          <w:i/>
          <w:sz w:val="24"/>
          <w:szCs w:val="24"/>
        </w:rPr>
        <w:t xml:space="preserve">одержание </w:t>
      </w:r>
      <w:r w:rsidR="0043581A">
        <w:rPr>
          <w:rFonts w:ascii="Times New Roman" w:hAnsi="Times New Roman" w:cs="Times New Roman"/>
          <w:b/>
          <w:i/>
          <w:sz w:val="24"/>
          <w:szCs w:val="24"/>
        </w:rPr>
        <w:t xml:space="preserve"> программы  и тематическое планирование по математике</w:t>
      </w:r>
    </w:p>
    <w:p w:rsidR="0043581A" w:rsidRPr="00F36066" w:rsidRDefault="0043581A" w:rsidP="00F36066">
      <w:pPr>
        <w:spacing w:after="0" w:line="240" w:lineRule="auto"/>
        <w:contextualSpacing/>
        <w:jc w:val="center"/>
        <w:rPr>
          <w:rFonts w:ascii="Times New Roman" w:hAnsi="Times New Roman" w:cs="Times New Roman"/>
          <w:b/>
          <w:i/>
          <w:sz w:val="24"/>
          <w:szCs w:val="24"/>
        </w:rPr>
      </w:pPr>
    </w:p>
    <w:tbl>
      <w:tblPr>
        <w:tblStyle w:val="a6"/>
        <w:tblW w:w="0" w:type="auto"/>
        <w:tblLayout w:type="fixed"/>
        <w:tblLook w:val="04A0"/>
      </w:tblPr>
      <w:tblGrid>
        <w:gridCol w:w="392"/>
        <w:gridCol w:w="1134"/>
        <w:gridCol w:w="709"/>
        <w:gridCol w:w="9213"/>
        <w:gridCol w:w="3904"/>
      </w:tblGrid>
      <w:tr w:rsidR="00E77173" w:rsidRPr="00DD46EF" w:rsidTr="00CF209A">
        <w:tc>
          <w:tcPr>
            <w:tcW w:w="392" w:type="dxa"/>
          </w:tcPr>
          <w:p w:rsidR="00E77173" w:rsidRPr="00DD46EF" w:rsidRDefault="00E77173" w:rsidP="00DD46EF">
            <w:pPr>
              <w:spacing w:after="0" w:line="240" w:lineRule="auto"/>
              <w:contextualSpacing/>
              <w:jc w:val="center"/>
              <w:rPr>
                <w:rFonts w:ascii="Times New Roman" w:hAnsi="Times New Roman" w:cs="Times New Roman"/>
                <w:b/>
              </w:rPr>
            </w:pPr>
            <w:r w:rsidRPr="00DD46EF">
              <w:rPr>
                <w:rFonts w:ascii="Times New Roman" w:hAnsi="Times New Roman" w:cs="Times New Roman"/>
                <w:b/>
              </w:rPr>
              <w:t>№</w:t>
            </w:r>
          </w:p>
        </w:tc>
        <w:tc>
          <w:tcPr>
            <w:tcW w:w="1134" w:type="dxa"/>
          </w:tcPr>
          <w:p w:rsidR="00E77173" w:rsidRPr="00DD46EF" w:rsidRDefault="00E77173" w:rsidP="00DD46EF">
            <w:pPr>
              <w:spacing w:after="0" w:line="240" w:lineRule="auto"/>
              <w:contextualSpacing/>
              <w:jc w:val="center"/>
              <w:rPr>
                <w:rFonts w:ascii="Times New Roman" w:hAnsi="Times New Roman" w:cs="Times New Roman"/>
                <w:b/>
              </w:rPr>
            </w:pPr>
            <w:r w:rsidRPr="00DD46EF">
              <w:rPr>
                <w:rFonts w:ascii="Times New Roman" w:hAnsi="Times New Roman" w:cs="Times New Roman"/>
                <w:b/>
              </w:rPr>
              <w:t>Название раздела</w:t>
            </w:r>
          </w:p>
        </w:tc>
        <w:tc>
          <w:tcPr>
            <w:tcW w:w="709" w:type="dxa"/>
          </w:tcPr>
          <w:p w:rsidR="00E77173" w:rsidRPr="00DD46EF" w:rsidRDefault="00E77173" w:rsidP="00DD46EF">
            <w:pPr>
              <w:spacing w:after="0" w:line="240" w:lineRule="auto"/>
              <w:contextualSpacing/>
              <w:jc w:val="center"/>
              <w:rPr>
                <w:rFonts w:ascii="Times New Roman" w:hAnsi="Times New Roman" w:cs="Times New Roman"/>
                <w:b/>
              </w:rPr>
            </w:pPr>
            <w:r w:rsidRPr="00DD46EF">
              <w:rPr>
                <w:rFonts w:ascii="Times New Roman" w:hAnsi="Times New Roman" w:cs="Times New Roman"/>
                <w:b/>
              </w:rPr>
              <w:t>Кол-во часов</w:t>
            </w:r>
          </w:p>
        </w:tc>
        <w:tc>
          <w:tcPr>
            <w:tcW w:w="9213" w:type="dxa"/>
          </w:tcPr>
          <w:p w:rsidR="00E77173" w:rsidRPr="00DD46EF" w:rsidRDefault="00E77173" w:rsidP="00DD46EF">
            <w:pPr>
              <w:spacing w:after="0" w:line="240" w:lineRule="auto"/>
              <w:contextualSpacing/>
              <w:jc w:val="center"/>
              <w:rPr>
                <w:rFonts w:ascii="Times New Roman" w:hAnsi="Times New Roman" w:cs="Times New Roman"/>
                <w:b/>
              </w:rPr>
            </w:pPr>
            <w:r w:rsidRPr="00DD46EF">
              <w:rPr>
                <w:rFonts w:ascii="Times New Roman" w:hAnsi="Times New Roman" w:cs="Times New Roman"/>
                <w:b/>
              </w:rPr>
              <w:t>Основное содержание</w:t>
            </w:r>
          </w:p>
        </w:tc>
        <w:tc>
          <w:tcPr>
            <w:tcW w:w="3904" w:type="dxa"/>
          </w:tcPr>
          <w:p w:rsidR="00E77173" w:rsidRPr="00DD46EF" w:rsidRDefault="00E77173" w:rsidP="00DD46EF">
            <w:pPr>
              <w:spacing w:after="0" w:line="240" w:lineRule="auto"/>
              <w:contextualSpacing/>
              <w:jc w:val="center"/>
              <w:rPr>
                <w:rFonts w:ascii="Times New Roman" w:hAnsi="Times New Roman" w:cs="Times New Roman"/>
                <w:b/>
              </w:rPr>
            </w:pPr>
            <w:r w:rsidRPr="00DD46EF">
              <w:rPr>
                <w:rFonts w:ascii="Times New Roman" w:hAnsi="Times New Roman" w:cs="Times New Roman"/>
                <w:b/>
              </w:rPr>
              <w:t>Основные виды учебной деятельности</w:t>
            </w:r>
          </w:p>
        </w:tc>
      </w:tr>
      <w:tr w:rsidR="002C78D1" w:rsidRPr="00DD46EF" w:rsidTr="00CF209A">
        <w:tc>
          <w:tcPr>
            <w:tcW w:w="15352" w:type="dxa"/>
            <w:gridSpan w:val="5"/>
          </w:tcPr>
          <w:p w:rsidR="002C78D1" w:rsidRPr="00DD46EF" w:rsidRDefault="002C78D1" w:rsidP="00DD46EF">
            <w:pPr>
              <w:spacing w:after="0" w:line="240" w:lineRule="auto"/>
              <w:contextualSpacing/>
              <w:jc w:val="center"/>
              <w:rPr>
                <w:rFonts w:ascii="Times New Roman" w:hAnsi="Times New Roman" w:cs="Times New Roman"/>
                <w:b/>
              </w:rPr>
            </w:pPr>
            <w:r w:rsidRPr="00DD46EF">
              <w:rPr>
                <w:rFonts w:ascii="Times New Roman" w:hAnsi="Times New Roman" w:cs="Times New Roman"/>
                <w:b/>
              </w:rPr>
              <w:t>1 класс</w:t>
            </w:r>
            <w:r w:rsidR="0027136C" w:rsidRPr="00DD46EF">
              <w:rPr>
                <w:rFonts w:ascii="Times New Roman" w:hAnsi="Times New Roman" w:cs="Times New Roman"/>
                <w:b/>
              </w:rPr>
              <w:t xml:space="preserve"> (132 ч)</w:t>
            </w:r>
          </w:p>
        </w:tc>
      </w:tr>
      <w:tr w:rsidR="00DD46EF" w:rsidRPr="00DD46EF" w:rsidTr="00CF209A">
        <w:tc>
          <w:tcPr>
            <w:tcW w:w="392" w:type="dxa"/>
          </w:tcPr>
          <w:p w:rsidR="00DD46EF" w:rsidRPr="00DD46EF" w:rsidRDefault="00DD46EF" w:rsidP="00DD46EF">
            <w:pPr>
              <w:pStyle w:val="a3"/>
              <w:numPr>
                <w:ilvl w:val="0"/>
                <w:numId w:val="8"/>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Числа и величины</w:t>
            </w:r>
          </w:p>
        </w:tc>
        <w:tc>
          <w:tcPr>
            <w:tcW w:w="709"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28 ч</w:t>
            </w:r>
          </w:p>
        </w:tc>
        <w:tc>
          <w:tcPr>
            <w:tcW w:w="9213" w:type="dxa"/>
          </w:tcPr>
          <w:p w:rsidR="00DD46EF" w:rsidRPr="00DD46EF" w:rsidRDefault="00DD46EF"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Числа и цифры.</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Первичные количественные представления: один и несколько, один и ни одного. Числа и цифры от 1 до 9. Первый, второй, третий и т. д. Счет предметов. Число и цифра 0. Сравнение групп предметов по количеству: больше, меньше, столько же. Сравнение чисел: знаки &gt;,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DD46EF" w:rsidRPr="00DD46EF" w:rsidRDefault="00DD46EF"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Величины.</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Сравнение предметов по некоторой величине без ее измерения: выше-ниже, шире-уже, длиннее-короче, старше-моложе, тяжелее-легче. Отношение «дороже-дешевле» как обобщение сравнений предметов по разным величинам.Первичные временные представления: части суток, времена года, раньше-позже, продолжительность (длиннее-короче по времени). Понятие о суточной и годовой цикличности: аналогия с движением по кругу.</w:t>
            </w:r>
          </w:p>
        </w:tc>
        <w:tc>
          <w:tcPr>
            <w:tcW w:w="3904" w:type="dxa"/>
            <w:vMerge w:val="restart"/>
          </w:tcPr>
          <w:p w:rsidR="00CF209A" w:rsidRDefault="00CF209A" w:rsidP="00CF209A">
            <w:pPr>
              <w:spacing w:after="0" w:line="240" w:lineRule="auto"/>
              <w:contextualSpacing/>
              <w:rPr>
                <w:rFonts w:ascii="Times New Roman" w:hAnsi="Times New Roman"/>
              </w:rPr>
            </w:pPr>
            <w:r>
              <w:rPr>
                <w:rFonts w:ascii="Times New Roman" w:hAnsi="Times New Roman"/>
              </w:rPr>
              <w:t>•Моделирование ситуаций арифметическими и геометрическими средствами.</w:t>
            </w:r>
          </w:p>
          <w:p w:rsidR="00CF209A" w:rsidRDefault="00CF209A" w:rsidP="00CF209A">
            <w:pPr>
              <w:spacing w:after="0" w:line="240" w:lineRule="auto"/>
              <w:contextualSpacing/>
              <w:rPr>
                <w:rFonts w:ascii="Times New Roman" w:hAnsi="Times New Roman"/>
              </w:rPr>
            </w:pPr>
            <w:r>
              <w:rPr>
                <w:rFonts w:ascii="Times New Roman" w:hAnsi="Times New Roman"/>
              </w:rPr>
              <w:t>•Осуществление упорядочения предметов и математических объектов (по длине, площади, вместимости, массе, времени).</w:t>
            </w:r>
          </w:p>
          <w:p w:rsidR="00CF209A" w:rsidRDefault="00CF209A" w:rsidP="00CF209A">
            <w:pPr>
              <w:spacing w:after="0" w:line="240" w:lineRule="auto"/>
              <w:contextualSpacing/>
              <w:rPr>
                <w:rFonts w:ascii="Times New Roman" w:hAnsi="Times New Roman"/>
              </w:rPr>
            </w:pPr>
            <w:r>
              <w:rPr>
                <w:rFonts w:ascii="Times New Roman" w:hAnsi="Times New Roman"/>
              </w:rPr>
              <w:t>•Описание явлений и событий с использованием величин.</w:t>
            </w:r>
          </w:p>
          <w:p w:rsidR="00CF209A" w:rsidRDefault="00CF209A" w:rsidP="00CF209A">
            <w:pPr>
              <w:spacing w:after="0" w:line="240" w:lineRule="auto"/>
              <w:contextualSpacing/>
              <w:rPr>
                <w:rFonts w:ascii="Times New Roman" w:hAnsi="Times New Roman"/>
              </w:rPr>
            </w:pPr>
            <w:r>
              <w:rPr>
                <w:rFonts w:ascii="Times New Roman" w:hAnsi="Times New Roman"/>
              </w:rPr>
              <w:t>•Распознавание моделей геометрических фигур в окружающих предметах.</w:t>
            </w:r>
          </w:p>
          <w:p w:rsidR="00CF209A" w:rsidRDefault="00CF209A" w:rsidP="00CF209A">
            <w:pPr>
              <w:spacing w:after="0" w:line="240" w:lineRule="auto"/>
              <w:contextualSpacing/>
              <w:rPr>
                <w:rFonts w:ascii="Times New Roman" w:hAnsi="Times New Roman"/>
              </w:rPr>
            </w:pPr>
            <w:r>
              <w:rPr>
                <w:rFonts w:ascii="Times New Roman" w:hAnsi="Times New Roman"/>
              </w:rPr>
              <w:t>•Обнаружение математических зависимостей в окружающей действительности.</w:t>
            </w:r>
          </w:p>
          <w:p w:rsidR="00CF209A" w:rsidRDefault="00CF209A" w:rsidP="00CF209A">
            <w:pPr>
              <w:spacing w:after="0" w:line="240" w:lineRule="auto"/>
              <w:contextualSpacing/>
              <w:rPr>
                <w:rFonts w:ascii="Times New Roman" w:hAnsi="Times New Roman"/>
              </w:rPr>
            </w:pPr>
            <w:r>
              <w:rPr>
                <w:rFonts w:ascii="Times New Roman" w:hAnsi="Times New Roman"/>
              </w:rPr>
              <w:t>•Выполнение геометрических построений.</w:t>
            </w:r>
          </w:p>
          <w:p w:rsidR="00CF209A" w:rsidRDefault="00CF209A" w:rsidP="00CF209A">
            <w:pPr>
              <w:spacing w:after="0" w:line="240" w:lineRule="auto"/>
              <w:contextualSpacing/>
              <w:rPr>
                <w:rFonts w:ascii="Times New Roman" w:hAnsi="Times New Roman"/>
              </w:rPr>
            </w:pPr>
            <w:r>
              <w:rPr>
                <w:rFonts w:ascii="Times New Roman" w:hAnsi="Times New Roman"/>
              </w:rPr>
              <w:t>•Выполнение арифметических вычислений.</w:t>
            </w:r>
          </w:p>
          <w:p w:rsidR="00CF209A" w:rsidRDefault="00CF209A" w:rsidP="00CF209A">
            <w:pPr>
              <w:spacing w:after="0" w:line="240" w:lineRule="auto"/>
              <w:contextualSpacing/>
              <w:rPr>
                <w:rFonts w:ascii="Times New Roman" w:hAnsi="Times New Roman"/>
              </w:rPr>
            </w:pPr>
            <w:r>
              <w:rPr>
                <w:rFonts w:ascii="Times New Roman" w:hAnsi="Times New Roman"/>
              </w:rPr>
              <w:t>•Накопление и использование опыта решения разнообразных математических задач.</w:t>
            </w:r>
          </w:p>
          <w:p w:rsidR="00CF209A" w:rsidRDefault="00CF209A" w:rsidP="00CF209A">
            <w:pPr>
              <w:spacing w:after="0" w:line="240" w:lineRule="auto"/>
              <w:contextualSpacing/>
              <w:rPr>
                <w:rFonts w:ascii="Times New Roman" w:hAnsi="Times New Roman"/>
              </w:rPr>
            </w:pPr>
            <w:r>
              <w:rPr>
                <w:rFonts w:ascii="Times New Roman" w:hAnsi="Times New Roman"/>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DD46EF" w:rsidRPr="00CF209A" w:rsidRDefault="00DD46EF" w:rsidP="00CF209A">
            <w:pPr>
              <w:spacing w:after="0" w:line="240" w:lineRule="auto"/>
              <w:contextualSpacing/>
              <w:rPr>
                <w:rFonts w:ascii="Times New Roman" w:hAnsi="Times New Roman"/>
              </w:rPr>
            </w:pPr>
          </w:p>
        </w:tc>
      </w:tr>
      <w:tr w:rsidR="00DD46EF" w:rsidRPr="00DD46EF" w:rsidTr="00CF209A">
        <w:tc>
          <w:tcPr>
            <w:tcW w:w="392" w:type="dxa"/>
          </w:tcPr>
          <w:p w:rsidR="00DD46EF" w:rsidRPr="00DD46EF" w:rsidRDefault="00DD46EF" w:rsidP="00DD46EF">
            <w:pPr>
              <w:pStyle w:val="a3"/>
              <w:numPr>
                <w:ilvl w:val="0"/>
                <w:numId w:val="8"/>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Арифметические действия</w:t>
            </w:r>
          </w:p>
        </w:tc>
        <w:tc>
          <w:tcPr>
            <w:tcW w:w="709"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48 ч</w:t>
            </w:r>
          </w:p>
        </w:tc>
        <w:tc>
          <w:tcPr>
            <w:tcW w:w="9213" w:type="dxa"/>
          </w:tcPr>
          <w:p w:rsidR="00DD46EF" w:rsidRPr="00DD46EF" w:rsidRDefault="00DD46EF"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Сложение и вычитание.</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Вычитание чисел. Знак «минус» (–). Уменьшаемое, вычитаемое, разность и ее значение. Вычитание числа 1 и по 1. Переместительное свойство сложения. Взаимосвязь сложения и вычитания. Табличные случаи сложения и вычитания. Случаи сложения и вычитания с 0. Группировка слагаемых. Скобки. Прибавление числа к сумме. Поразрядное сложение 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DD46EF" w:rsidRPr="00DD46EF" w:rsidRDefault="00DD46EF"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Сложение и вычитание длин.</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DD46EF" w:rsidRPr="00DD46EF" w:rsidTr="00CF209A">
        <w:tc>
          <w:tcPr>
            <w:tcW w:w="392" w:type="dxa"/>
          </w:tcPr>
          <w:p w:rsidR="00DD46EF" w:rsidRPr="00DD46EF" w:rsidRDefault="00DD46EF" w:rsidP="00DD46EF">
            <w:pPr>
              <w:pStyle w:val="a3"/>
              <w:numPr>
                <w:ilvl w:val="0"/>
                <w:numId w:val="8"/>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Текстовые задачи</w:t>
            </w:r>
          </w:p>
        </w:tc>
        <w:tc>
          <w:tcPr>
            <w:tcW w:w="709"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12 ч</w:t>
            </w:r>
          </w:p>
        </w:tc>
        <w:tc>
          <w:tcPr>
            <w:tcW w:w="9213"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 соответствующим наименованием.</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DD46EF" w:rsidRPr="00DD46EF" w:rsidTr="00CF209A">
        <w:tc>
          <w:tcPr>
            <w:tcW w:w="392" w:type="dxa"/>
          </w:tcPr>
          <w:p w:rsidR="00DD46EF" w:rsidRPr="00DD46EF" w:rsidRDefault="00DD46EF" w:rsidP="00DD46EF">
            <w:pPr>
              <w:pStyle w:val="a3"/>
              <w:numPr>
                <w:ilvl w:val="0"/>
                <w:numId w:val="8"/>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 xml:space="preserve">Пространственные отношения. </w:t>
            </w:r>
            <w:r w:rsidRPr="00DD46EF">
              <w:rPr>
                <w:rFonts w:ascii="Times New Roman" w:hAnsi="Times New Roman" w:cs="Times New Roman"/>
                <w:b/>
                <w:bCs/>
              </w:rPr>
              <w:lastRenderedPageBreak/>
              <w:t>Геометрические фигуры</w:t>
            </w:r>
          </w:p>
        </w:tc>
        <w:tc>
          <w:tcPr>
            <w:tcW w:w="709"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lastRenderedPageBreak/>
              <w:t>28 ч</w:t>
            </w:r>
          </w:p>
        </w:tc>
        <w:tc>
          <w:tcPr>
            <w:tcW w:w="9213" w:type="dxa"/>
          </w:tcPr>
          <w:p w:rsidR="00DD46EF" w:rsidRPr="00DD46EF" w:rsidRDefault="00DD46EF"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Признаки предметов. Расположение предметов.</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 xml:space="preserve">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w:t>
            </w:r>
            <w:r w:rsidRPr="00DD46EF">
              <w:rPr>
                <w:rFonts w:ascii="Times New Roman" w:hAnsi="Times New Roman" w:cs="Times New Roman"/>
              </w:rPr>
              <w:lastRenderedPageBreak/>
              <w:t>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DD46EF" w:rsidRPr="00DD46EF" w:rsidRDefault="00DD46EF"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Геометрические фигуры и их свойства.</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Дуга. Пересекающиеся и непересекающиеся линии. Точка пересечения. Ломаная линия. Замкнутые и незамкнутые линии. Замкнутая линия как граница области. Внутренняя и внешняя области по отношению к границе. Замкнутая ломаная линия. Многоугольник. Четырехугольник. Симметричные фигуры.</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DD46EF" w:rsidRPr="00DD46EF" w:rsidTr="00CF209A">
        <w:tc>
          <w:tcPr>
            <w:tcW w:w="392" w:type="dxa"/>
          </w:tcPr>
          <w:p w:rsidR="00DD46EF" w:rsidRPr="00DD46EF" w:rsidRDefault="00DD46EF" w:rsidP="00DD46EF">
            <w:pPr>
              <w:pStyle w:val="a3"/>
              <w:numPr>
                <w:ilvl w:val="0"/>
                <w:numId w:val="8"/>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Геометрические величины</w:t>
            </w:r>
          </w:p>
        </w:tc>
        <w:tc>
          <w:tcPr>
            <w:tcW w:w="709"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10 ч</w:t>
            </w:r>
          </w:p>
        </w:tc>
        <w:tc>
          <w:tcPr>
            <w:tcW w:w="9213"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Первичные представления о длине пути и расстоянии. Их сравнение на основе понятий «дальше-ближе» и «длиннее-короче». Длина отрезка. Измерение длины. Сантиметр как единица длины. Дециметр как более крупная единица длины. Соотношение между дециметром и сантиметром (1 дм = 10 см). Сравнение длин на основе их измерения.</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DD46EF" w:rsidRPr="00DD46EF" w:rsidTr="00CF209A">
        <w:tc>
          <w:tcPr>
            <w:tcW w:w="392" w:type="dxa"/>
          </w:tcPr>
          <w:p w:rsidR="00DD46EF" w:rsidRPr="00DD46EF" w:rsidRDefault="00DD46EF" w:rsidP="00DD46EF">
            <w:pPr>
              <w:pStyle w:val="a3"/>
              <w:numPr>
                <w:ilvl w:val="0"/>
                <w:numId w:val="8"/>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Работа с данными</w:t>
            </w:r>
          </w:p>
        </w:tc>
        <w:tc>
          <w:tcPr>
            <w:tcW w:w="709"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6 ч</w:t>
            </w:r>
          </w:p>
        </w:tc>
        <w:tc>
          <w:tcPr>
            <w:tcW w:w="9213"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сложения над однозначными числами.</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27136C" w:rsidRPr="00DD46EF" w:rsidTr="00CF209A">
        <w:tc>
          <w:tcPr>
            <w:tcW w:w="15352" w:type="dxa"/>
            <w:gridSpan w:val="5"/>
          </w:tcPr>
          <w:p w:rsidR="0027136C" w:rsidRPr="00DD46EF" w:rsidRDefault="0027136C" w:rsidP="00DD46EF">
            <w:pPr>
              <w:spacing w:after="0" w:line="240" w:lineRule="auto"/>
              <w:contextualSpacing/>
              <w:jc w:val="center"/>
              <w:rPr>
                <w:rFonts w:ascii="Times New Roman" w:hAnsi="Times New Roman" w:cs="Times New Roman"/>
                <w:b/>
              </w:rPr>
            </w:pPr>
            <w:r w:rsidRPr="00DD46EF">
              <w:rPr>
                <w:rFonts w:ascii="Times New Roman" w:hAnsi="Times New Roman" w:cs="Times New Roman"/>
                <w:b/>
              </w:rPr>
              <w:t>2 класс</w:t>
            </w:r>
            <w:r w:rsidR="00AC6C24">
              <w:rPr>
                <w:rFonts w:ascii="Times New Roman" w:hAnsi="Times New Roman" w:cs="Times New Roman"/>
                <w:b/>
              </w:rPr>
              <w:t xml:space="preserve"> (170)</w:t>
            </w:r>
          </w:p>
        </w:tc>
      </w:tr>
      <w:tr w:rsidR="00DD46EF" w:rsidRPr="00DD46EF" w:rsidTr="00CF209A">
        <w:tc>
          <w:tcPr>
            <w:tcW w:w="392" w:type="dxa"/>
          </w:tcPr>
          <w:p w:rsidR="00DD46EF" w:rsidRPr="00DD46EF" w:rsidRDefault="00DD46EF" w:rsidP="00DD46EF">
            <w:pPr>
              <w:pStyle w:val="a3"/>
              <w:numPr>
                <w:ilvl w:val="0"/>
                <w:numId w:val="9"/>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Числа и величины</w:t>
            </w:r>
          </w:p>
        </w:tc>
        <w:tc>
          <w:tcPr>
            <w:tcW w:w="709" w:type="dxa"/>
          </w:tcPr>
          <w:p w:rsidR="00DD46EF"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t>24</w:t>
            </w:r>
            <w:r w:rsidR="00DD46EF" w:rsidRPr="00DD46EF">
              <w:rPr>
                <w:rFonts w:ascii="Times New Roman" w:hAnsi="Times New Roman" w:cs="Times New Roman"/>
                <w:b/>
                <w:bCs/>
              </w:rPr>
              <w:t xml:space="preserve"> ч</w:t>
            </w:r>
          </w:p>
        </w:tc>
        <w:tc>
          <w:tcPr>
            <w:tcW w:w="9213" w:type="dxa"/>
          </w:tcPr>
          <w:p w:rsidR="00DD46EF" w:rsidRPr="00DD46EF" w:rsidRDefault="00DD46EF"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Нумерация и сравнение чисел.</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 Термин «круглый» для чисел вводится главным образом по методическим соображениям, но присутствуют и соображения пропедевтического характера, если иметь в виду в дальнейшем изучение такой темы, как «Округление чисел».</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Устная и письменная нумерация трехзначных чисел: получение новой разрядной единицы – сотни, третий разряд десятичной записи –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Сравнение чисел на основе десятичной нумерации. Изображение чисел на числовом луче. Понятие о натуральном ряде чисел. Знакомство с римской письменной нумерацией.Числовые равенства и неравенства.</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Первичные представления о числовых последовательностях.</w:t>
            </w:r>
          </w:p>
          <w:p w:rsidR="00DD46EF" w:rsidRPr="00DD46EF" w:rsidRDefault="00DD46EF"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Величины и их измерение.</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Сравнение предметов по массе без ее измерения. Единица массы – килограмм. Измрение массы. Единица массы – центнер. Соотношение между центнером и килограммом (1 ц = 100 кг).</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 xml:space="preserve">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w:t>
            </w:r>
            <w:r w:rsidRPr="00DD46EF">
              <w:rPr>
                <w:rFonts w:ascii="Times New Roman" w:hAnsi="Times New Roman" w:cs="Times New Roman"/>
              </w:rPr>
              <w:lastRenderedPageBreak/>
              <w:t>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100 лет).</w:t>
            </w:r>
          </w:p>
        </w:tc>
        <w:tc>
          <w:tcPr>
            <w:tcW w:w="3904" w:type="dxa"/>
            <w:vMerge w:val="restart"/>
          </w:tcPr>
          <w:p w:rsidR="00CF209A" w:rsidRDefault="00CF209A" w:rsidP="00CF209A">
            <w:pPr>
              <w:spacing w:after="0" w:line="240" w:lineRule="auto"/>
              <w:contextualSpacing/>
              <w:rPr>
                <w:rFonts w:ascii="Times New Roman" w:hAnsi="Times New Roman"/>
              </w:rPr>
            </w:pPr>
            <w:r>
              <w:rPr>
                <w:rFonts w:ascii="Times New Roman" w:hAnsi="Times New Roman"/>
              </w:rPr>
              <w:lastRenderedPageBreak/>
              <w:t>•Моделирование ситуаций арифметическими и геометрическими средствами.</w:t>
            </w:r>
          </w:p>
          <w:p w:rsidR="00CF209A" w:rsidRDefault="00CF209A" w:rsidP="00CF209A">
            <w:pPr>
              <w:spacing w:after="0" w:line="240" w:lineRule="auto"/>
              <w:contextualSpacing/>
              <w:rPr>
                <w:rFonts w:ascii="Times New Roman" w:hAnsi="Times New Roman"/>
              </w:rPr>
            </w:pPr>
            <w:r>
              <w:rPr>
                <w:rFonts w:ascii="Times New Roman" w:hAnsi="Times New Roman"/>
              </w:rPr>
              <w:t>•Осуществление упорядочения предметов и математических объектов (по длине, площади, вместимости, массе, времени).</w:t>
            </w:r>
          </w:p>
          <w:p w:rsidR="00CF209A" w:rsidRDefault="00CF209A" w:rsidP="00CF209A">
            <w:pPr>
              <w:spacing w:after="0" w:line="240" w:lineRule="auto"/>
              <w:contextualSpacing/>
              <w:rPr>
                <w:rFonts w:ascii="Times New Roman" w:hAnsi="Times New Roman"/>
              </w:rPr>
            </w:pPr>
            <w:r>
              <w:rPr>
                <w:rFonts w:ascii="Times New Roman" w:hAnsi="Times New Roman"/>
              </w:rPr>
              <w:t>•Описание явлений и событий с использованием величин.</w:t>
            </w:r>
          </w:p>
          <w:p w:rsidR="00CF209A" w:rsidRDefault="00CF209A" w:rsidP="00CF209A">
            <w:pPr>
              <w:spacing w:after="0" w:line="240" w:lineRule="auto"/>
              <w:contextualSpacing/>
              <w:rPr>
                <w:rFonts w:ascii="Times New Roman" w:hAnsi="Times New Roman"/>
              </w:rPr>
            </w:pPr>
            <w:r>
              <w:rPr>
                <w:rFonts w:ascii="Times New Roman" w:hAnsi="Times New Roman"/>
              </w:rPr>
              <w:t>•Распознавание моделей геометрических фигур в окружающих предметах.</w:t>
            </w:r>
          </w:p>
          <w:p w:rsidR="00CF209A" w:rsidRDefault="00CF209A" w:rsidP="00CF209A">
            <w:pPr>
              <w:spacing w:after="0" w:line="240" w:lineRule="auto"/>
              <w:contextualSpacing/>
              <w:rPr>
                <w:rFonts w:ascii="Times New Roman" w:hAnsi="Times New Roman"/>
              </w:rPr>
            </w:pPr>
            <w:r>
              <w:rPr>
                <w:rFonts w:ascii="Times New Roman" w:hAnsi="Times New Roman"/>
              </w:rPr>
              <w:t>•Обнаружение математических зависимостей в окружающей действительности.</w:t>
            </w:r>
          </w:p>
          <w:p w:rsidR="00CF209A" w:rsidRDefault="00CF209A" w:rsidP="00CF209A">
            <w:pPr>
              <w:spacing w:after="0" w:line="240" w:lineRule="auto"/>
              <w:contextualSpacing/>
              <w:rPr>
                <w:rFonts w:ascii="Times New Roman" w:hAnsi="Times New Roman"/>
              </w:rPr>
            </w:pPr>
            <w:r>
              <w:rPr>
                <w:rFonts w:ascii="Times New Roman" w:hAnsi="Times New Roman"/>
              </w:rPr>
              <w:t>•Разрешение житейских ситуаций, требующих умения находить геометрические величины (планировка, разметка).</w:t>
            </w:r>
          </w:p>
          <w:p w:rsidR="00CF209A" w:rsidRDefault="00CF209A" w:rsidP="00CF209A">
            <w:pPr>
              <w:spacing w:after="0" w:line="240" w:lineRule="auto"/>
              <w:contextualSpacing/>
              <w:rPr>
                <w:rFonts w:ascii="Times New Roman" w:hAnsi="Times New Roman"/>
              </w:rPr>
            </w:pPr>
            <w:r>
              <w:rPr>
                <w:rFonts w:ascii="Times New Roman" w:hAnsi="Times New Roman"/>
              </w:rPr>
              <w:t>•Выполнение геометрических построений.</w:t>
            </w:r>
          </w:p>
          <w:p w:rsidR="00CF209A" w:rsidRDefault="00CF209A" w:rsidP="00CF209A">
            <w:pPr>
              <w:spacing w:after="0" w:line="240" w:lineRule="auto"/>
              <w:contextualSpacing/>
              <w:rPr>
                <w:rFonts w:ascii="Times New Roman" w:hAnsi="Times New Roman"/>
              </w:rPr>
            </w:pPr>
            <w:r>
              <w:rPr>
                <w:rFonts w:ascii="Times New Roman" w:hAnsi="Times New Roman"/>
              </w:rPr>
              <w:lastRenderedPageBreak/>
              <w:t>•Выполнение арифметических вычислений.</w:t>
            </w:r>
          </w:p>
          <w:p w:rsidR="00CF209A" w:rsidRDefault="00CF209A" w:rsidP="00CF209A">
            <w:pPr>
              <w:spacing w:after="0" w:line="240" w:lineRule="auto"/>
              <w:contextualSpacing/>
              <w:rPr>
                <w:rFonts w:ascii="Times New Roman" w:hAnsi="Times New Roman"/>
              </w:rPr>
            </w:pPr>
            <w:r>
              <w:rPr>
                <w:rFonts w:ascii="Times New Roman" w:hAnsi="Times New Roman"/>
              </w:rPr>
              <w:t>•Прогнозирование результата вычисления, решения задачи.</w:t>
            </w:r>
          </w:p>
          <w:p w:rsidR="00CF209A" w:rsidRDefault="00CF209A" w:rsidP="00CF209A">
            <w:pPr>
              <w:spacing w:after="0" w:line="240" w:lineRule="auto"/>
              <w:contextualSpacing/>
              <w:rPr>
                <w:rFonts w:ascii="Times New Roman" w:hAnsi="Times New Roman"/>
              </w:rPr>
            </w:pPr>
            <w:r>
              <w:rPr>
                <w:rFonts w:ascii="Times New Roman" w:hAnsi="Times New Roman"/>
              </w:rPr>
              <w:t>•Планирование решения задачи, выполнение задания на измерение, вычисление, построение.</w:t>
            </w:r>
          </w:p>
          <w:p w:rsidR="00CF209A" w:rsidRDefault="00CF209A" w:rsidP="00CF209A">
            <w:pPr>
              <w:spacing w:after="0" w:line="240" w:lineRule="auto"/>
              <w:contextualSpacing/>
              <w:rPr>
                <w:rFonts w:ascii="Times New Roman" w:hAnsi="Times New Roman"/>
              </w:rPr>
            </w:pPr>
            <w:r>
              <w:rPr>
                <w:rFonts w:ascii="Times New Roman" w:hAnsi="Times New Roman"/>
              </w:rPr>
              <w:t xml:space="preserve">•С равнение разных способов вычислений, решения задачи; </w:t>
            </w:r>
          </w:p>
          <w:p w:rsidR="00CF209A" w:rsidRDefault="00CF209A" w:rsidP="00CF209A">
            <w:pPr>
              <w:spacing w:after="0" w:line="240" w:lineRule="auto"/>
              <w:contextualSpacing/>
              <w:rPr>
                <w:rFonts w:ascii="Times New Roman" w:hAnsi="Times New Roman"/>
              </w:rPr>
            </w:pPr>
            <w:r>
              <w:rPr>
                <w:rFonts w:ascii="Times New Roman" w:hAnsi="Times New Roman"/>
              </w:rPr>
              <w:t>выбор рационального (удобного) способа.</w:t>
            </w:r>
          </w:p>
          <w:p w:rsidR="00CF209A" w:rsidRDefault="00CF209A" w:rsidP="00CF209A">
            <w:pPr>
              <w:spacing w:after="0" w:line="240" w:lineRule="auto"/>
              <w:contextualSpacing/>
              <w:rPr>
                <w:rFonts w:ascii="Times New Roman" w:hAnsi="Times New Roman"/>
              </w:rPr>
            </w:pPr>
            <w:r>
              <w:rPr>
                <w:rFonts w:ascii="Times New Roman" w:hAnsi="Times New Roman"/>
              </w:rPr>
              <w:t>•Накопление и использование опыта решения разнообразных математических задач.</w:t>
            </w:r>
          </w:p>
          <w:p w:rsidR="00CF209A" w:rsidRDefault="00CF209A" w:rsidP="00CF209A">
            <w:pPr>
              <w:spacing w:after="0" w:line="240" w:lineRule="auto"/>
              <w:contextualSpacing/>
              <w:rPr>
                <w:rFonts w:ascii="Times New Roman" w:hAnsi="Times New Roman"/>
              </w:rPr>
            </w:pPr>
            <w:r>
              <w:rPr>
                <w:rFonts w:ascii="Times New Roman" w:hAnsi="Times New Roman"/>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CF209A" w:rsidRDefault="00CF209A" w:rsidP="00CF209A">
            <w:pPr>
              <w:spacing w:after="0" w:line="240" w:lineRule="auto"/>
              <w:contextualSpacing/>
              <w:rPr>
                <w:rFonts w:ascii="Times New Roman" w:hAnsi="Times New Roman"/>
              </w:rPr>
            </w:pPr>
            <w:r>
              <w:rPr>
                <w:rFonts w:ascii="Times New Roman" w:hAnsi="Times New Roman"/>
              </w:rPr>
              <w:t>•Поиск, обнаружение и устранение ошибок логического (в ходе решения) и арифметического (в вычислениях) характера.</w:t>
            </w:r>
          </w:p>
          <w:p w:rsidR="00CF209A" w:rsidRDefault="00CF209A" w:rsidP="00CF209A">
            <w:pPr>
              <w:spacing w:after="0" w:line="240" w:lineRule="auto"/>
              <w:contextualSpacing/>
              <w:rPr>
                <w:rFonts w:ascii="Times New Roman" w:hAnsi="Times New Roman"/>
              </w:rPr>
            </w:pPr>
            <w:r>
              <w:rPr>
                <w:rFonts w:ascii="Times New Roman" w:hAnsi="Times New Roman"/>
              </w:rPr>
              <w:t>•Поиск необходимой информации в учебной и справочной литературе.</w:t>
            </w:r>
          </w:p>
          <w:p w:rsidR="00DD46EF" w:rsidRPr="00DD46EF" w:rsidRDefault="00CF209A" w:rsidP="00CF209A">
            <w:pPr>
              <w:spacing w:after="0" w:line="240" w:lineRule="auto"/>
              <w:contextualSpacing/>
              <w:jc w:val="both"/>
              <w:rPr>
                <w:rFonts w:ascii="Times New Roman" w:hAnsi="Times New Roman" w:cs="Times New Roman"/>
              </w:rPr>
            </w:pPr>
            <w:r>
              <w:rPr>
                <w:rFonts w:ascii="Times New Roman" w:hAnsi="Times New Roman"/>
              </w:rPr>
              <w:t>•Сбор, обобщение и представление данных, полученных в ходе самостоятельно проведенных наблюдений, опросов, поисков.</w:t>
            </w:r>
          </w:p>
        </w:tc>
      </w:tr>
      <w:tr w:rsidR="00DD46EF" w:rsidRPr="00DD46EF" w:rsidTr="00CF209A">
        <w:tc>
          <w:tcPr>
            <w:tcW w:w="392" w:type="dxa"/>
          </w:tcPr>
          <w:p w:rsidR="00DD46EF" w:rsidRPr="00DD46EF" w:rsidRDefault="00DD46EF" w:rsidP="00DD46EF">
            <w:pPr>
              <w:pStyle w:val="a3"/>
              <w:numPr>
                <w:ilvl w:val="0"/>
                <w:numId w:val="9"/>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Арифметические действия</w:t>
            </w:r>
          </w:p>
        </w:tc>
        <w:tc>
          <w:tcPr>
            <w:tcW w:w="709"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46 ч</w:t>
            </w:r>
          </w:p>
        </w:tc>
        <w:tc>
          <w:tcPr>
            <w:tcW w:w="9213"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Числовое выражение и его значение. Устное сложение и вычитание чисел в пределах 100 без перехода и с переходом через разряд. Правило вычитания суммы из суммы. Поразрядные способы сложения и вычитания в пределах 100. Разностное сравнение чисел. Запись сложения и вычитания в столбик: ее преимущества по отношению к записи в строчку при поразрядном выполнении действий. Выполнение и проверка действий сложения и вычитания с помощью калькулятора.Связь между компонентами и результатом действия (сложения и вычитания). Уравнение как форма записи действия с неизвестным компонентом. Правила нахождения неизвестного слагаемого, неизвестного вычитаемого, неизвестного уменьшаемого.Умножение как сложение одинаковых слагаемых. Знак умножения (·). Множители, произведение и его значение. Табличные случаи умножения. Случаи умножения на 0 и на 1. Переместительное свойство умножения. Увеличение числа в несколько раз.Порядок выполнения действий: умножение и сложение, умножение и вычитание.  Действия первой и второй ступеней. Знакомство с делением на уровне предметных действий. Знак деления (:). Деление как последовательное вычитание. Делимое, делитель, частное и его значение. Доля (половина, треть, четверть, пятая часть и т. п.).  Деление как нахождение заданной доли числа. Уменьшение числа в несколько раз.Деление как измерение величины или численности множества с помощью заданной единицы.Использование свойств арифметических действий для удобства вычислений.</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DD46EF" w:rsidRPr="00DD46EF" w:rsidTr="00CF209A">
        <w:tc>
          <w:tcPr>
            <w:tcW w:w="392" w:type="dxa"/>
          </w:tcPr>
          <w:p w:rsidR="00DD46EF" w:rsidRPr="00DD46EF" w:rsidRDefault="00DD46EF" w:rsidP="00DD46EF">
            <w:pPr>
              <w:pStyle w:val="a3"/>
              <w:numPr>
                <w:ilvl w:val="0"/>
                <w:numId w:val="9"/>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Текстовые задачи</w:t>
            </w:r>
          </w:p>
        </w:tc>
        <w:tc>
          <w:tcPr>
            <w:tcW w:w="709" w:type="dxa"/>
          </w:tcPr>
          <w:p w:rsidR="00DD46EF"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t>50</w:t>
            </w:r>
            <w:r w:rsidR="00DD46EF" w:rsidRPr="00DD46EF">
              <w:rPr>
                <w:rFonts w:ascii="Times New Roman" w:hAnsi="Times New Roman" w:cs="Times New Roman"/>
                <w:b/>
                <w:bCs/>
              </w:rPr>
              <w:t xml:space="preserve"> ч</w:t>
            </w:r>
          </w:p>
        </w:tc>
        <w:tc>
          <w:tcPr>
            <w:tcW w:w="9213"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ее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задачи.Графическое моделирование связей между данными и искомым.Простая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модели.Составная задача. Преобразование составной задачи в простую и наоборот за счет изменения требования или условия. Разбивка составной задачи на несколько простых. Запись решения составной задачи по «шагам» (действиям) и в виде одного выражения.Понятие об обратной задаче. Составление задач, обратных данной. Решение обратной задачи как способ проверки правильности решения данной.Моделирование и решение простых арифметических сюжетных задач на сложение и вычитание с помощью уравнений. Задачи на время (начало, конец, продолжительность события).Решение разнообразных текстовых задач арифметическим способом.Задачи, содержащие отношения «больше на (в) …», «меньше на (в) …».</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DD46EF" w:rsidRPr="00DD46EF" w:rsidTr="00CF209A">
        <w:tc>
          <w:tcPr>
            <w:tcW w:w="392" w:type="dxa"/>
          </w:tcPr>
          <w:p w:rsidR="00DD46EF" w:rsidRPr="00DD46EF" w:rsidRDefault="00DD46EF" w:rsidP="00DD46EF">
            <w:pPr>
              <w:pStyle w:val="a3"/>
              <w:numPr>
                <w:ilvl w:val="0"/>
                <w:numId w:val="9"/>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Геометрические фигуры</w:t>
            </w:r>
          </w:p>
        </w:tc>
        <w:tc>
          <w:tcPr>
            <w:tcW w:w="709"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10 ч</w:t>
            </w:r>
          </w:p>
        </w:tc>
        <w:tc>
          <w:tcPr>
            <w:tcW w:w="9213"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Бесконечность прямой. Луч как полупрямая. Угол. Виды углов: прямой, острый, тупой. Углы в многоугольнике. Прямоугольник. Квадрат как частный случай прямоугольника.</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 xml:space="preserve">Окружность и круг. Центр, радиус, диаметр окружности (круга). Построение окружнсти </w:t>
            </w:r>
            <w:r w:rsidRPr="00DD46EF">
              <w:rPr>
                <w:rFonts w:ascii="Times New Roman" w:hAnsi="Times New Roman" w:cs="Times New Roman"/>
              </w:rPr>
              <w:lastRenderedPageBreak/>
              <w:t>(круга) с помощью циркуля. Использование циркуля для откладывания отрезка, равного по длине данному.</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DD46EF" w:rsidRPr="00DD46EF" w:rsidTr="00CF209A">
        <w:tc>
          <w:tcPr>
            <w:tcW w:w="392" w:type="dxa"/>
          </w:tcPr>
          <w:p w:rsidR="00DD46EF" w:rsidRPr="00DD46EF" w:rsidRDefault="00DD46EF" w:rsidP="00DD46EF">
            <w:pPr>
              <w:pStyle w:val="a3"/>
              <w:numPr>
                <w:ilvl w:val="0"/>
                <w:numId w:val="9"/>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Геометрические величины</w:t>
            </w:r>
          </w:p>
        </w:tc>
        <w:tc>
          <w:tcPr>
            <w:tcW w:w="709" w:type="dxa"/>
          </w:tcPr>
          <w:p w:rsidR="00DD46EF"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t>20</w:t>
            </w:r>
            <w:r w:rsidR="00DD46EF" w:rsidRPr="00DD46EF">
              <w:rPr>
                <w:rFonts w:ascii="Times New Roman" w:hAnsi="Times New Roman" w:cs="Times New Roman"/>
                <w:b/>
                <w:bCs/>
              </w:rPr>
              <w:t xml:space="preserve"> ч</w:t>
            </w:r>
          </w:p>
        </w:tc>
        <w:tc>
          <w:tcPr>
            <w:tcW w:w="9213"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Единица длины – метр. Соотношения между метром, дециметром и сантиметром (1 м = 10 дм = 100 см).</w:t>
            </w:r>
          </w:p>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Длина ломаной. Периметр многоугольника. Вычисление периметра квадрата и прямоугольника.</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DD46EF" w:rsidRPr="00DD46EF" w:rsidTr="00CF209A">
        <w:tc>
          <w:tcPr>
            <w:tcW w:w="392" w:type="dxa"/>
          </w:tcPr>
          <w:p w:rsidR="00DD46EF" w:rsidRPr="00DD46EF" w:rsidRDefault="00DD46EF" w:rsidP="00DD46EF">
            <w:pPr>
              <w:pStyle w:val="a3"/>
              <w:numPr>
                <w:ilvl w:val="0"/>
                <w:numId w:val="9"/>
              </w:numPr>
              <w:spacing w:after="0" w:line="240" w:lineRule="auto"/>
              <w:ind w:left="0" w:firstLine="0"/>
              <w:jc w:val="both"/>
              <w:rPr>
                <w:rFonts w:ascii="Times New Roman" w:hAnsi="Times New Roman" w:cs="Times New Roman"/>
              </w:rPr>
            </w:pPr>
          </w:p>
        </w:tc>
        <w:tc>
          <w:tcPr>
            <w:tcW w:w="1134" w:type="dxa"/>
          </w:tcPr>
          <w:p w:rsidR="00DD46EF" w:rsidRPr="00DD46EF" w:rsidRDefault="00DD46EF"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Работа с данными</w:t>
            </w:r>
          </w:p>
        </w:tc>
        <w:tc>
          <w:tcPr>
            <w:tcW w:w="709" w:type="dxa"/>
          </w:tcPr>
          <w:p w:rsidR="00DD46EF"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t>20</w:t>
            </w:r>
            <w:r w:rsidR="00DD46EF" w:rsidRPr="00DD46EF">
              <w:rPr>
                <w:rFonts w:ascii="Times New Roman" w:hAnsi="Times New Roman" w:cs="Times New Roman"/>
                <w:b/>
                <w:bCs/>
              </w:rPr>
              <w:t xml:space="preserve"> ч</w:t>
            </w:r>
          </w:p>
        </w:tc>
        <w:tc>
          <w:tcPr>
            <w:tcW w:w="9213" w:type="dxa"/>
          </w:tcPr>
          <w:p w:rsidR="00DD46EF" w:rsidRPr="00DD46EF" w:rsidRDefault="00DD46EF" w:rsidP="00DD46EF">
            <w:pPr>
              <w:spacing w:after="0" w:line="240" w:lineRule="auto"/>
              <w:contextualSpacing/>
              <w:jc w:val="both"/>
              <w:rPr>
                <w:rFonts w:ascii="Times New Roman" w:hAnsi="Times New Roman" w:cs="Times New Roman"/>
              </w:rPr>
            </w:pPr>
            <w:r>
              <w:rPr>
                <w:rFonts w:ascii="Times New Roman" w:hAnsi="Times New Roman"/>
              </w:rPr>
              <w:t>Таблица умножения однозначных чисел (кроме 0). Чтение и заполнение строк, столбцов таблицы. Представление информации в таблице. Использование таблицы для формулировки задания.</w:t>
            </w:r>
          </w:p>
        </w:tc>
        <w:tc>
          <w:tcPr>
            <w:tcW w:w="3904" w:type="dxa"/>
            <w:vMerge/>
          </w:tcPr>
          <w:p w:rsidR="00DD46EF" w:rsidRPr="00DD46EF" w:rsidRDefault="00DD46EF" w:rsidP="00DD46EF">
            <w:pPr>
              <w:spacing w:after="0" w:line="240" w:lineRule="auto"/>
              <w:contextualSpacing/>
              <w:jc w:val="both"/>
              <w:rPr>
                <w:rFonts w:ascii="Times New Roman" w:hAnsi="Times New Roman" w:cs="Times New Roman"/>
              </w:rPr>
            </w:pPr>
          </w:p>
        </w:tc>
      </w:tr>
      <w:tr w:rsidR="0027136C" w:rsidRPr="00DD46EF" w:rsidTr="0027136C">
        <w:tc>
          <w:tcPr>
            <w:tcW w:w="15352" w:type="dxa"/>
            <w:gridSpan w:val="5"/>
          </w:tcPr>
          <w:p w:rsidR="0027136C" w:rsidRPr="00DD46EF" w:rsidRDefault="0027136C" w:rsidP="00DD46EF">
            <w:pPr>
              <w:spacing w:after="0" w:line="240" w:lineRule="auto"/>
              <w:contextualSpacing/>
              <w:jc w:val="center"/>
              <w:rPr>
                <w:rFonts w:ascii="Times New Roman" w:hAnsi="Times New Roman" w:cs="Times New Roman"/>
                <w:b/>
              </w:rPr>
            </w:pPr>
            <w:r w:rsidRPr="00DD46EF">
              <w:rPr>
                <w:rFonts w:ascii="Times New Roman" w:hAnsi="Times New Roman" w:cs="Times New Roman"/>
                <w:b/>
              </w:rPr>
              <w:t>3 класс</w:t>
            </w:r>
            <w:r w:rsidR="00AC6C24">
              <w:rPr>
                <w:rFonts w:ascii="Times New Roman" w:hAnsi="Times New Roman" w:cs="Times New Roman"/>
                <w:b/>
              </w:rPr>
              <w:t xml:space="preserve"> (170)</w:t>
            </w:r>
          </w:p>
        </w:tc>
      </w:tr>
      <w:tr w:rsidR="00CF209A" w:rsidRPr="00DD46EF" w:rsidTr="00CF209A">
        <w:tc>
          <w:tcPr>
            <w:tcW w:w="392" w:type="dxa"/>
          </w:tcPr>
          <w:p w:rsidR="00CF209A" w:rsidRPr="00DD46EF" w:rsidRDefault="00CF209A" w:rsidP="00DD46EF">
            <w:pPr>
              <w:pStyle w:val="a3"/>
              <w:numPr>
                <w:ilvl w:val="0"/>
                <w:numId w:val="11"/>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Числа и величины</w:t>
            </w:r>
          </w:p>
        </w:tc>
        <w:tc>
          <w:tcPr>
            <w:tcW w:w="709" w:type="dxa"/>
          </w:tcPr>
          <w:p w:rsidR="00CF209A" w:rsidRPr="00DD46EF" w:rsidRDefault="00152BC6" w:rsidP="00DD46EF">
            <w:pPr>
              <w:spacing w:after="0" w:line="240" w:lineRule="auto"/>
              <w:contextualSpacing/>
              <w:jc w:val="both"/>
              <w:rPr>
                <w:rFonts w:ascii="Times New Roman" w:hAnsi="Times New Roman" w:cs="Times New Roman"/>
              </w:rPr>
            </w:pPr>
            <w:r>
              <w:rPr>
                <w:rFonts w:ascii="Times New Roman" w:hAnsi="Times New Roman" w:cs="Times New Roman"/>
                <w:b/>
                <w:bCs/>
              </w:rPr>
              <w:t>15</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Нумерация и сравнение многозначных чисел.</w:t>
            </w:r>
          </w:p>
          <w:p w:rsidR="00CF209A"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Получение новой разрядной единицы – тысячи.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чисел.Натуральный ряд и другие числовые последовательности.</w:t>
            </w:r>
          </w:p>
          <w:p w:rsidR="00CF209A" w:rsidRPr="00DD46EF" w:rsidRDefault="00CF209A"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Величины и их измерение.</w:t>
            </w:r>
          </w:p>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Единицы массы – грамм, тонна. Соотношение между килограммом и граммом (1 кг = 1000 г), между тонной и килограммом (1 т = 1000 кг), между тонной и центнером (1 т = 10 ц).</w:t>
            </w:r>
          </w:p>
        </w:tc>
        <w:tc>
          <w:tcPr>
            <w:tcW w:w="3904" w:type="dxa"/>
            <w:vMerge w:val="restart"/>
          </w:tcPr>
          <w:p w:rsidR="00CF209A" w:rsidRDefault="00CF209A" w:rsidP="00CF209A">
            <w:pPr>
              <w:spacing w:after="0" w:line="240" w:lineRule="auto"/>
              <w:contextualSpacing/>
              <w:rPr>
                <w:rFonts w:ascii="Times New Roman" w:hAnsi="Times New Roman"/>
              </w:rPr>
            </w:pPr>
            <w:r>
              <w:rPr>
                <w:rFonts w:ascii="Times New Roman" w:hAnsi="Times New Roman"/>
              </w:rPr>
              <w:t>•Моделирование ситуаций арифметическими и геометрическими средствами.</w:t>
            </w:r>
          </w:p>
          <w:p w:rsidR="00CF209A" w:rsidRDefault="00CF209A" w:rsidP="00CF209A">
            <w:pPr>
              <w:spacing w:after="0" w:line="240" w:lineRule="auto"/>
              <w:contextualSpacing/>
              <w:rPr>
                <w:rFonts w:ascii="Times New Roman" w:hAnsi="Times New Roman"/>
              </w:rPr>
            </w:pPr>
            <w:r>
              <w:rPr>
                <w:rFonts w:ascii="Times New Roman" w:hAnsi="Times New Roman"/>
              </w:rPr>
              <w:t>•Осуществление упорядочения предметов и математических объектов (по длине, площади, вместимости, массе, времени).</w:t>
            </w:r>
          </w:p>
          <w:p w:rsidR="00CF209A" w:rsidRDefault="00CF209A" w:rsidP="00CF209A">
            <w:pPr>
              <w:spacing w:after="0" w:line="240" w:lineRule="auto"/>
              <w:contextualSpacing/>
              <w:rPr>
                <w:rFonts w:ascii="Times New Roman" w:hAnsi="Times New Roman"/>
              </w:rPr>
            </w:pPr>
            <w:r>
              <w:rPr>
                <w:rFonts w:ascii="Times New Roman" w:hAnsi="Times New Roman"/>
              </w:rPr>
              <w:t>•Описание явлений и событий с использованием величин.</w:t>
            </w:r>
          </w:p>
          <w:p w:rsidR="00CF209A" w:rsidRDefault="00CF209A" w:rsidP="00CF209A">
            <w:pPr>
              <w:spacing w:after="0" w:line="240" w:lineRule="auto"/>
              <w:contextualSpacing/>
              <w:rPr>
                <w:rFonts w:ascii="Times New Roman" w:hAnsi="Times New Roman"/>
              </w:rPr>
            </w:pPr>
            <w:r>
              <w:rPr>
                <w:rFonts w:ascii="Times New Roman" w:hAnsi="Times New Roman"/>
              </w:rPr>
              <w:t>•Распознавание моделей геометрических фигур в окружающих предметах.</w:t>
            </w:r>
          </w:p>
          <w:p w:rsidR="00CF209A" w:rsidRDefault="00CF209A" w:rsidP="00CF209A">
            <w:pPr>
              <w:spacing w:after="0" w:line="240" w:lineRule="auto"/>
              <w:contextualSpacing/>
              <w:rPr>
                <w:rFonts w:ascii="Times New Roman" w:hAnsi="Times New Roman"/>
              </w:rPr>
            </w:pPr>
            <w:r>
              <w:rPr>
                <w:rFonts w:ascii="Times New Roman" w:hAnsi="Times New Roman"/>
              </w:rPr>
              <w:t>•Обнаружение математических зависимостей в окружающей действительности.</w:t>
            </w:r>
          </w:p>
          <w:p w:rsidR="00CF209A" w:rsidRDefault="00CF209A" w:rsidP="00CF209A">
            <w:pPr>
              <w:spacing w:after="0" w:line="240" w:lineRule="auto"/>
              <w:contextualSpacing/>
              <w:rPr>
                <w:rFonts w:ascii="Times New Roman" w:hAnsi="Times New Roman"/>
              </w:rPr>
            </w:pPr>
            <w:r>
              <w:rPr>
                <w:rFonts w:ascii="Times New Roman" w:hAnsi="Times New Roman"/>
              </w:rPr>
              <w:t>•Разрешение житейских ситуаций, требующих умения находить геометрические величины (планировка, разметка).</w:t>
            </w:r>
          </w:p>
          <w:p w:rsidR="00CF209A" w:rsidRDefault="00CF209A" w:rsidP="00CF209A">
            <w:pPr>
              <w:spacing w:after="0" w:line="240" w:lineRule="auto"/>
              <w:contextualSpacing/>
              <w:rPr>
                <w:rFonts w:ascii="Times New Roman" w:hAnsi="Times New Roman"/>
              </w:rPr>
            </w:pPr>
            <w:r>
              <w:rPr>
                <w:rFonts w:ascii="Times New Roman" w:hAnsi="Times New Roman"/>
              </w:rPr>
              <w:t>•Выполнение геометрических построений.</w:t>
            </w:r>
          </w:p>
          <w:p w:rsidR="00CF209A" w:rsidRDefault="00CF209A" w:rsidP="00CF209A">
            <w:pPr>
              <w:spacing w:after="0" w:line="240" w:lineRule="auto"/>
              <w:contextualSpacing/>
              <w:rPr>
                <w:rFonts w:ascii="Times New Roman" w:hAnsi="Times New Roman"/>
              </w:rPr>
            </w:pPr>
            <w:r>
              <w:rPr>
                <w:rFonts w:ascii="Times New Roman" w:hAnsi="Times New Roman"/>
              </w:rPr>
              <w:t>•Выполнение арифметических вычислений.</w:t>
            </w:r>
          </w:p>
          <w:p w:rsidR="00CF209A" w:rsidRDefault="00CF209A" w:rsidP="00CF209A">
            <w:pPr>
              <w:spacing w:after="0" w:line="240" w:lineRule="auto"/>
              <w:contextualSpacing/>
              <w:rPr>
                <w:rFonts w:ascii="Times New Roman" w:hAnsi="Times New Roman"/>
              </w:rPr>
            </w:pPr>
            <w:r>
              <w:rPr>
                <w:rFonts w:ascii="Times New Roman" w:hAnsi="Times New Roman"/>
              </w:rPr>
              <w:t>•Прогнозирование результата вычисления, решения задачи.</w:t>
            </w:r>
          </w:p>
          <w:p w:rsidR="00CF209A" w:rsidRDefault="00CF209A" w:rsidP="00CF209A">
            <w:pPr>
              <w:spacing w:after="0" w:line="240" w:lineRule="auto"/>
              <w:contextualSpacing/>
              <w:rPr>
                <w:rFonts w:ascii="Times New Roman" w:hAnsi="Times New Roman"/>
              </w:rPr>
            </w:pPr>
            <w:r>
              <w:rPr>
                <w:rFonts w:ascii="Times New Roman" w:hAnsi="Times New Roman"/>
              </w:rPr>
              <w:t>•Планирование решения задачи, выполнение задания на измерение, вычисление, построение.</w:t>
            </w:r>
          </w:p>
          <w:p w:rsidR="00CF209A" w:rsidRDefault="00CF209A" w:rsidP="00CF209A">
            <w:pPr>
              <w:spacing w:after="0" w:line="240" w:lineRule="auto"/>
              <w:contextualSpacing/>
              <w:rPr>
                <w:rFonts w:ascii="Times New Roman" w:hAnsi="Times New Roman"/>
              </w:rPr>
            </w:pPr>
            <w:r>
              <w:rPr>
                <w:rFonts w:ascii="Times New Roman" w:hAnsi="Times New Roman"/>
              </w:rPr>
              <w:t xml:space="preserve">•С равнение разных способов вычислений, решения задачи; </w:t>
            </w:r>
          </w:p>
          <w:p w:rsidR="00CF209A" w:rsidRDefault="00CF209A" w:rsidP="00CF209A">
            <w:pPr>
              <w:spacing w:after="0" w:line="240" w:lineRule="auto"/>
              <w:contextualSpacing/>
              <w:rPr>
                <w:rFonts w:ascii="Times New Roman" w:hAnsi="Times New Roman"/>
              </w:rPr>
            </w:pPr>
            <w:r>
              <w:rPr>
                <w:rFonts w:ascii="Times New Roman" w:hAnsi="Times New Roman"/>
              </w:rPr>
              <w:t xml:space="preserve">выбор рационального (удобного) </w:t>
            </w:r>
            <w:r>
              <w:rPr>
                <w:rFonts w:ascii="Times New Roman" w:hAnsi="Times New Roman"/>
              </w:rPr>
              <w:lastRenderedPageBreak/>
              <w:t>способа.</w:t>
            </w:r>
          </w:p>
          <w:p w:rsidR="00CF209A" w:rsidRDefault="00CF209A" w:rsidP="00CF209A">
            <w:pPr>
              <w:spacing w:after="0" w:line="240" w:lineRule="auto"/>
              <w:contextualSpacing/>
              <w:rPr>
                <w:rFonts w:ascii="Times New Roman" w:hAnsi="Times New Roman"/>
              </w:rPr>
            </w:pPr>
            <w:r>
              <w:rPr>
                <w:rFonts w:ascii="Times New Roman" w:hAnsi="Times New Roman"/>
              </w:rPr>
              <w:t>•Накопление и использование опыта решения разнообразных математических задач.</w:t>
            </w:r>
          </w:p>
          <w:p w:rsidR="00CF209A" w:rsidRDefault="00CF209A" w:rsidP="00CF209A">
            <w:pPr>
              <w:spacing w:after="0" w:line="240" w:lineRule="auto"/>
              <w:contextualSpacing/>
              <w:rPr>
                <w:rFonts w:ascii="Times New Roman" w:hAnsi="Times New Roman"/>
              </w:rPr>
            </w:pPr>
            <w:r>
              <w:rPr>
                <w:rFonts w:ascii="Times New Roman" w:hAnsi="Times New Roman"/>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CF209A" w:rsidRDefault="00CF209A" w:rsidP="00CF209A">
            <w:pPr>
              <w:spacing w:after="0" w:line="240" w:lineRule="auto"/>
              <w:contextualSpacing/>
              <w:rPr>
                <w:rFonts w:ascii="Times New Roman" w:hAnsi="Times New Roman"/>
              </w:rPr>
            </w:pPr>
            <w:r>
              <w:rPr>
                <w:rFonts w:ascii="Times New Roman" w:hAnsi="Times New Roman"/>
              </w:rPr>
              <w:t>•Поиск, обнаружение и устранение ошибок логического (в ходе решения) и арифметического (в вычислениях) характера.</w:t>
            </w:r>
          </w:p>
          <w:p w:rsidR="00CF209A" w:rsidRDefault="00CF209A" w:rsidP="00CF209A">
            <w:pPr>
              <w:spacing w:after="0" w:line="240" w:lineRule="auto"/>
              <w:contextualSpacing/>
              <w:rPr>
                <w:rFonts w:ascii="Times New Roman" w:hAnsi="Times New Roman"/>
              </w:rPr>
            </w:pPr>
            <w:r>
              <w:rPr>
                <w:rFonts w:ascii="Times New Roman" w:hAnsi="Times New Roman"/>
              </w:rPr>
              <w:t>•Поиск необходимой информации в учебной и справочной литературе.</w:t>
            </w:r>
          </w:p>
          <w:p w:rsidR="00CF209A" w:rsidRPr="00DD46EF" w:rsidRDefault="00CF209A" w:rsidP="00CF209A">
            <w:pPr>
              <w:spacing w:after="0" w:line="240" w:lineRule="auto"/>
              <w:contextualSpacing/>
              <w:jc w:val="both"/>
              <w:rPr>
                <w:rFonts w:ascii="Times New Roman" w:hAnsi="Times New Roman" w:cs="Times New Roman"/>
              </w:rPr>
            </w:pPr>
            <w:r>
              <w:rPr>
                <w:rFonts w:ascii="Times New Roman" w:hAnsi="Times New Roman"/>
              </w:rPr>
              <w:t>•Сбор, обобщение и представление данных, полученных в ходе самостоятельно проведенных наблюдений, опросов, поисков.</w:t>
            </w:r>
          </w:p>
        </w:tc>
      </w:tr>
      <w:tr w:rsidR="00CF209A" w:rsidRPr="00DD46EF" w:rsidTr="00CF209A">
        <w:tc>
          <w:tcPr>
            <w:tcW w:w="392" w:type="dxa"/>
          </w:tcPr>
          <w:p w:rsidR="00CF209A" w:rsidRPr="00DD46EF" w:rsidRDefault="00CF209A" w:rsidP="00DD46EF">
            <w:pPr>
              <w:pStyle w:val="a3"/>
              <w:numPr>
                <w:ilvl w:val="0"/>
                <w:numId w:val="11"/>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Арифметические действия</w:t>
            </w:r>
          </w:p>
        </w:tc>
        <w:tc>
          <w:tcPr>
            <w:tcW w:w="709" w:type="dxa"/>
          </w:tcPr>
          <w:p w:rsidR="00CF209A" w:rsidRPr="00DD46EF" w:rsidRDefault="00152BC6" w:rsidP="00DD46EF">
            <w:pPr>
              <w:spacing w:after="0" w:line="240" w:lineRule="auto"/>
              <w:contextualSpacing/>
              <w:jc w:val="both"/>
              <w:rPr>
                <w:rFonts w:ascii="Times New Roman" w:hAnsi="Times New Roman" w:cs="Times New Roman"/>
              </w:rPr>
            </w:pPr>
            <w:r>
              <w:rPr>
                <w:rFonts w:ascii="Times New Roman" w:hAnsi="Times New Roman" w:cs="Times New Roman"/>
                <w:b/>
                <w:bCs/>
              </w:rPr>
              <w:t>5</w:t>
            </w:r>
            <w:r w:rsidR="00CF209A" w:rsidRPr="00DD46EF">
              <w:rPr>
                <w:rFonts w:ascii="Times New Roman" w:hAnsi="Times New Roman" w:cs="Times New Roman"/>
                <w:b/>
                <w:bCs/>
              </w:rPr>
              <w:t>6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Алгоритмы сложения и вычитания многозначных чисел «столбиком».Сочетательное свойство умножения. Группировка множителей. Умножение суммы на число и числа на сумму. Умножение многозначного числа на однозначное и двузначное. Запись умножения «в столбик».Деление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w:t>
            </w:r>
            <w:r>
              <w:rPr>
                <w:rFonts w:ascii="Times New Roman" w:hAnsi="Times New Roman" w:cs="Times New Roman"/>
              </w:rPr>
              <w:t>естным делимым. Кратное сравне</w:t>
            </w:r>
            <w:r w:rsidRPr="00DD46EF">
              <w:rPr>
                <w:rFonts w:ascii="Times New Roman" w:hAnsi="Times New Roman" w:cs="Times New Roman"/>
              </w:rPr>
              <w:t>ние чисел и величин.Невозможность деления на 0. Деление числа на 1 и на само себя.Деление суммы и разности на число. Приемы устного деления двузначного числа на однозначное, двузначного числа на двузначное.Умножение и деление на 10, 100, 1000.Действия первой и второй ступеней. Порядок выполнения действий. Нахождение значения выражения в несколько действий со скобками и без скобок.Вычисления и проверка вычислений с помощью калькулятора.Прикидка и оценка суммы, разности, произведения, частного.Использование свойств арифметических действий для удобства вычислений.</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CF209A" w:rsidRPr="00DD46EF" w:rsidTr="00CF209A">
        <w:tc>
          <w:tcPr>
            <w:tcW w:w="392" w:type="dxa"/>
          </w:tcPr>
          <w:p w:rsidR="00CF209A" w:rsidRPr="00DD46EF" w:rsidRDefault="00CF209A" w:rsidP="00DD46EF">
            <w:pPr>
              <w:pStyle w:val="a3"/>
              <w:numPr>
                <w:ilvl w:val="0"/>
                <w:numId w:val="11"/>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Текстовые задачи</w:t>
            </w:r>
          </w:p>
        </w:tc>
        <w:tc>
          <w:tcPr>
            <w:tcW w:w="709" w:type="dxa"/>
          </w:tcPr>
          <w:p w:rsidR="00CF209A"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t>40</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Простые арифметические сюжетные задачи на умножение и деление, их решение. 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уравнений.Составные задачи на все действия. Решение составных задач по «шагам» (действиям) и одним выражением.Задачи с недостающими данными. Различные способы их преобразования в задачи с полными данными.Задачи с избыточными данными. Использование набора данных, приводящих к решению с минимальным числом действий. Выбор рационального пути решения.</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CF209A" w:rsidRPr="00DD46EF" w:rsidTr="00CF209A">
        <w:tc>
          <w:tcPr>
            <w:tcW w:w="392" w:type="dxa"/>
          </w:tcPr>
          <w:p w:rsidR="00CF209A" w:rsidRPr="00DD46EF" w:rsidRDefault="00CF209A" w:rsidP="00DD46EF">
            <w:pPr>
              <w:pStyle w:val="a3"/>
              <w:numPr>
                <w:ilvl w:val="0"/>
                <w:numId w:val="11"/>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 xml:space="preserve">Геометрические </w:t>
            </w:r>
            <w:r w:rsidRPr="00DD46EF">
              <w:rPr>
                <w:rFonts w:ascii="Times New Roman" w:hAnsi="Times New Roman" w:cs="Times New Roman"/>
                <w:b/>
                <w:bCs/>
              </w:rPr>
              <w:lastRenderedPageBreak/>
              <w:t>фигуры</w:t>
            </w:r>
          </w:p>
        </w:tc>
        <w:tc>
          <w:tcPr>
            <w:tcW w:w="709" w:type="dxa"/>
          </w:tcPr>
          <w:p w:rsidR="00CF209A"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lastRenderedPageBreak/>
              <w:t>16</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 xml:space="preserve">Виды треугольников: прямоугольные, остроугольные и тупоугольные; разносторонние и равнобедренные. Равносторонний треугольник как частный случай равнобедренного. Высота </w:t>
            </w:r>
            <w:r w:rsidRPr="00DD46EF">
              <w:rPr>
                <w:rFonts w:ascii="Times New Roman" w:hAnsi="Times New Roman" w:cs="Times New Roman"/>
              </w:rPr>
              <w:lastRenderedPageBreak/>
              <w:t>треугольника. Задачи на разрезание и составление геометрических фигур.Знакомство с кубом и его изображением на плоскости. Развертка куба.Построение симметричных фигур на клетчатой бумаге и с помощью чертежных инструментов.</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CF209A" w:rsidRPr="00DD46EF" w:rsidTr="00CF209A">
        <w:tc>
          <w:tcPr>
            <w:tcW w:w="392" w:type="dxa"/>
          </w:tcPr>
          <w:p w:rsidR="00CF209A" w:rsidRPr="00DD46EF" w:rsidRDefault="00CF209A" w:rsidP="00DD46EF">
            <w:pPr>
              <w:pStyle w:val="a3"/>
              <w:numPr>
                <w:ilvl w:val="0"/>
                <w:numId w:val="11"/>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Геометрические величины</w:t>
            </w:r>
          </w:p>
        </w:tc>
        <w:tc>
          <w:tcPr>
            <w:tcW w:w="709" w:type="dxa"/>
          </w:tcPr>
          <w:p w:rsidR="00CF209A" w:rsidRPr="00DD46EF" w:rsidRDefault="006A4AFE" w:rsidP="00DD46EF">
            <w:pPr>
              <w:spacing w:after="0" w:line="240" w:lineRule="auto"/>
              <w:contextualSpacing/>
              <w:jc w:val="both"/>
              <w:rPr>
                <w:rFonts w:ascii="Times New Roman" w:hAnsi="Times New Roman" w:cs="Times New Roman"/>
              </w:rPr>
            </w:pPr>
            <w:r>
              <w:rPr>
                <w:rFonts w:ascii="Times New Roman" w:hAnsi="Times New Roman" w:cs="Times New Roman"/>
                <w:b/>
                <w:bCs/>
              </w:rPr>
              <w:t>19</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Единица длины – километр. Соотношение между километром и метром (1 км = 1000 м).Единица длины – миллиметр. Соотношение между метром и миллиметром (1 м = 1000 мм), дециметром и миллиметром (1 дм = 100 мм), сантиметром и миллиметром (1 см = 10 мм).Понятие о площади. Сравнение площадей фигур без их измерения.Измерение площадей с помощью произвольных мерок. Измерение площади с помощью палетки.Знакомство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w:t>
            </w:r>
            <w:r>
              <w:rPr>
                <w:rFonts w:ascii="Times New Roman" w:hAnsi="Times New Roman" w:cs="Times New Roman"/>
              </w:rPr>
              <w:t xml:space="preserve"> гектар). Соотношение между еди</w:t>
            </w:r>
            <w:r w:rsidRPr="00DD46EF">
              <w:rPr>
                <w:rFonts w:ascii="Times New Roman" w:hAnsi="Times New Roman" w:cs="Times New Roman"/>
              </w:rPr>
              <w:t>ницами площади, их связь с соотношениями между соответствующими единицами длины.Определение площади прямоугольника непосредственным измерением, измерением с помощью палетки и вычислением на основе измерения длины и ширины.Сравнение углов без измерения и с помощью измерения.</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CF209A" w:rsidRPr="00DD46EF" w:rsidTr="00CF209A">
        <w:tc>
          <w:tcPr>
            <w:tcW w:w="392" w:type="dxa"/>
          </w:tcPr>
          <w:p w:rsidR="00CF209A" w:rsidRPr="00DD46EF" w:rsidRDefault="00CF209A" w:rsidP="00DD46EF">
            <w:pPr>
              <w:pStyle w:val="a3"/>
              <w:numPr>
                <w:ilvl w:val="0"/>
                <w:numId w:val="11"/>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Работа с данными</w:t>
            </w:r>
          </w:p>
        </w:tc>
        <w:tc>
          <w:tcPr>
            <w:tcW w:w="709" w:type="dxa"/>
          </w:tcPr>
          <w:p w:rsidR="00CF209A" w:rsidRPr="00DD46EF" w:rsidRDefault="00152BC6" w:rsidP="00DD46EF">
            <w:pPr>
              <w:spacing w:after="0" w:line="240" w:lineRule="auto"/>
              <w:contextualSpacing/>
              <w:jc w:val="both"/>
              <w:rPr>
                <w:rFonts w:ascii="Times New Roman" w:hAnsi="Times New Roman" w:cs="Times New Roman"/>
              </w:rPr>
            </w:pPr>
            <w:r>
              <w:rPr>
                <w:rFonts w:ascii="Times New Roman" w:hAnsi="Times New Roman" w:cs="Times New Roman"/>
                <w:b/>
                <w:bCs/>
              </w:rPr>
              <w:t>24</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DD46EF" w:rsidRPr="00DD46EF" w:rsidTr="00CF209A">
        <w:tc>
          <w:tcPr>
            <w:tcW w:w="15352" w:type="dxa"/>
            <w:gridSpan w:val="5"/>
          </w:tcPr>
          <w:p w:rsidR="00DD46EF" w:rsidRPr="00DD46EF" w:rsidRDefault="00DD46EF" w:rsidP="00AC6C24">
            <w:pPr>
              <w:spacing w:after="0" w:line="240" w:lineRule="auto"/>
              <w:contextualSpacing/>
              <w:jc w:val="center"/>
              <w:rPr>
                <w:rFonts w:ascii="Times New Roman" w:hAnsi="Times New Roman" w:cs="Times New Roman"/>
                <w:b/>
                <w:bCs/>
              </w:rPr>
            </w:pPr>
            <w:r w:rsidRPr="00DD46EF">
              <w:rPr>
                <w:rFonts w:ascii="Times New Roman" w:hAnsi="Times New Roman" w:cs="Times New Roman"/>
                <w:b/>
                <w:bCs/>
              </w:rPr>
              <w:t>4 класс (1</w:t>
            </w:r>
            <w:r w:rsidR="00AC6C24">
              <w:rPr>
                <w:rFonts w:ascii="Times New Roman" w:hAnsi="Times New Roman" w:cs="Times New Roman"/>
                <w:b/>
                <w:bCs/>
              </w:rPr>
              <w:t>70</w:t>
            </w:r>
            <w:r w:rsidRPr="00DD46EF">
              <w:rPr>
                <w:rFonts w:ascii="Times New Roman" w:hAnsi="Times New Roman" w:cs="Times New Roman"/>
                <w:b/>
                <w:bCs/>
              </w:rPr>
              <w:t xml:space="preserve"> ч)</w:t>
            </w:r>
          </w:p>
        </w:tc>
      </w:tr>
      <w:tr w:rsidR="00CF209A" w:rsidRPr="00DD46EF" w:rsidTr="00CF209A">
        <w:tc>
          <w:tcPr>
            <w:tcW w:w="392" w:type="dxa"/>
          </w:tcPr>
          <w:p w:rsidR="00CF209A" w:rsidRPr="00DD46EF" w:rsidRDefault="00CF209A" w:rsidP="00DD46EF">
            <w:pPr>
              <w:pStyle w:val="a3"/>
              <w:numPr>
                <w:ilvl w:val="0"/>
                <w:numId w:val="10"/>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Числа и величины</w:t>
            </w:r>
          </w:p>
        </w:tc>
        <w:tc>
          <w:tcPr>
            <w:tcW w:w="709" w:type="dxa"/>
          </w:tcPr>
          <w:p w:rsidR="00CF209A"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t>18</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i/>
                <w:iCs/>
              </w:rPr>
              <w:t>Натуральные и дробные числа.</w:t>
            </w:r>
            <w:r w:rsidRPr="00DD46EF">
              <w:rPr>
                <w:rFonts w:ascii="Times New Roman" w:hAnsi="Times New Roman" w:cs="Times New Roman"/>
              </w:rPr>
              <w:t>Новая разрядная единица – миллион (1 000 000). Знакомство с нумерацией чисел класса миллионов и класса миллиардов.Понятие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знаменателями.Постоянные и переменные величины.Составление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i/>
                <w:iCs/>
              </w:rPr>
              <w:t>Величины и их измерение.</w:t>
            </w:r>
            <w:r w:rsidRPr="00DD46EF">
              <w:rPr>
                <w:rFonts w:ascii="Times New Roman" w:hAnsi="Times New Roman" w:cs="Times New Roman"/>
              </w:rPr>
              <w:t>Литр как единица вместимости. Сосуды стандартной вместимости. Соотношение между литром и кубическим дециметром. Связь между литром и килограммом.</w:t>
            </w:r>
          </w:p>
        </w:tc>
        <w:tc>
          <w:tcPr>
            <w:tcW w:w="3904" w:type="dxa"/>
            <w:vMerge w:val="restart"/>
          </w:tcPr>
          <w:p w:rsidR="00CF209A" w:rsidRDefault="00CF209A" w:rsidP="00CF209A">
            <w:pPr>
              <w:spacing w:after="0" w:line="240" w:lineRule="auto"/>
              <w:contextualSpacing/>
              <w:rPr>
                <w:rFonts w:ascii="Times New Roman" w:hAnsi="Times New Roman"/>
              </w:rPr>
            </w:pPr>
            <w:r>
              <w:rPr>
                <w:rFonts w:ascii="Times New Roman" w:hAnsi="Times New Roman"/>
              </w:rPr>
              <w:t>•Моделирование ситуаций арифметическими и геометрическими средствами.</w:t>
            </w:r>
          </w:p>
          <w:p w:rsidR="00CF209A" w:rsidRDefault="00CF209A" w:rsidP="00CF209A">
            <w:pPr>
              <w:spacing w:after="0" w:line="240" w:lineRule="auto"/>
              <w:contextualSpacing/>
              <w:rPr>
                <w:rFonts w:ascii="Times New Roman" w:hAnsi="Times New Roman"/>
              </w:rPr>
            </w:pPr>
            <w:r>
              <w:rPr>
                <w:rFonts w:ascii="Times New Roman" w:hAnsi="Times New Roman"/>
              </w:rPr>
              <w:t>•Осуществление упорядочения предметов и математических объектов (по длине, площади, вместимости, массе, времени).</w:t>
            </w:r>
          </w:p>
          <w:p w:rsidR="00CF209A" w:rsidRDefault="00CF209A" w:rsidP="00CF209A">
            <w:pPr>
              <w:spacing w:after="0" w:line="240" w:lineRule="auto"/>
              <w:contextualSpacing/>
              <w:rPr>
                <w:rFonts w:ascii="Times New Roman" w:hAnsi="Times New Roman"/>
              </w:rPr>
            </w:pPr>
            <w:r>
              <w:rPr>
                <w:rFonts w:ascii="Times New Roman" w:hAnsi="Times New Roman"/>
              </w:rPr>
              <w:t>•Описание явлений и событий с использованием величин.</w:t>
            </w:r>
          </w:p>
          <w:p w:rsidR="00CF209A" w:rsidRDefault="00CF209A" w:rsidP="00CF209A">
            <w:pPr>
              <w:spacing w:after="0" w:line="240" w:lineRule="auto"/>
              <w:contextualSpacing/>
              <w:rPr>
                <w:rFonts w:ascii="Times New Roman" w:hAnsi="Times New Roman"/>
              </w:rPr>
            </w:pPr>
            <w:r>
              <w:rPr>
                <w:rFonts w:ascii="Times New Roman" w:hAnsi="Times New Roman"/>
              </w:rPr>
              <w:t>•Распознавание моделей геометрических фигур в окружающих предметах.</w:t>
            </w:r>
          </w:p>
          <w:p w:rsidR="00CF209A" w:rsidRDefault="00CF209A" w:rsidP="00CF209A">
            <w:pPr>
              <w:spacing w:after="0" w:line="240" w:lineRule="auto"/>
              <w:contextualSpacing/>
              <w:rPr>
                <w:rFonts w:ascii="Times New Roman" w:hAnsi="Times New Roman"/>
              </w:rPr>
            </w:pPr>
            <w:r>
              <w:rPr>
                <w:rFonts w:ascii="Times New Roman" w:hAnsi="Times New Roman"/>
              </w:rPr>
              <w:t>•Обнаружение математических зависимостей в окружающей действительности.</w:t>
            </w:r>
          </w:p>
          <w:p w:rsidR="00CF209A" w:rsidRDefault="00CF209A" w:rsidP="00CF209A">
            <w:pPr>
              <w:spacing w:after="0" w:line="240" w:lineRule="auto"/>
              <w:contextualSpacing/>
              <w:rPr>
                <w:rFonts w:ascii="Times New Roman" w:hAnsi="Times New Roman"/>
              </w:rPr>
            </w:pPr>
            <w:r>
              <w:rPr>
                <w:rFonts w:ascii="Times New Roman" w:hAnsi="Times New Roman"/>
              </w:rPr>
              <w:t>•Разрешение житейских ситуаций, требующих умения находить геометрические величины (планировка, разметка).</w:t>
            </w:r>
          </w:p>
          <w:p w:rsidR="00CF209A" w:rsidRDefault="00CF209A" w:rsidP="00CF209A">
            <w:pPr>
              <w:spacing w:after="0" w:line="240" w:lineRule="auto"/>
              <w:contextualSpacing/>
              <w:rPr>
                <w:rFonts w:ascii="Times New Roman" w:hAnsi="Times New Roman"/>
              </w:rPr>
            </w:pPr>
            <w:r>
              <w:rPr>
                <w:rFonts w:ascii="Times New Roman" w:hAnsi="Times New Roman"/>
              </w:rPr>
              <w:t xml:space="preserve">•Выполнение геометрических </w:t>
            </w:r>
            <w:r>
              <w:rPr>
                <w:rFonts w:ascii="Times New Roman" w:hAnsi="Times New Roman"/>
              </w:rPr>
              <w:lastRenderedPageBreak/>
              <w:t>построений.</w:t>
            </w:r>
          </w:p>
          <w:p w:rsidR="00CF209A" w:rsidRDefault="00CF209A" w:rsidP="00CF209A">
            <w:pPr>
              <w:spacing w:after="0" w:line="240" w:lineRule="auto"/>
              <w:contextualSpacing/>
              <w:rPr>
                <w:rFonts w:ascii="Times New Roman" w:hAnsi="Times New Roman"/>
              </w:rPr>
            </w:pPr>
            <w:r>
              <w:rPr>
                <w:rFonts w:ascii="Times New Roman" w:hAnsi="Times New Roman"/>
              </w:rPr>
              <w:t>•Выполнение арифметических вычислений.</w:t>
            </w:r>
          </w:p>
          <w:p w:rsidR="00CF209A" w:rsidRDefault="00CF209A" w:rsidP="00CF209A">
            <w:pPr>
              <w:spacing w:after="0" w:line="240" w:lineRule="auto"/>
              <w:contextualSpacing/>
              <w:rPr>
                <w:rFonts w:ascii="Times New Roman" w:hAnsi="Times New Roman"/>
              </w:rPr>
            </w:pPr>
            <w:r>
              <w:rPr>
                <w:rFonts w:ascii="Times New Roman" w:hAnsi="Times New Roman"/>
              </w:rPr>
              <w:t>•Прогнозирование результата вычисления, решения задачи.</w:t>
            </w:r>
          </w:p>
          <w:p w:rsidR="00CF209A" w:rsidRDefault="00CF209A" w:rsidP="00CF209A">
            <w:pPr>
              <w:spacing w:after="0" w:line="240" w:lineRule="auto"/>
              <w:contextualSpacing/>
              <w:rPr>
                <w:rFonts w:ascii="Times New Roman" w:hAnsi="Times New Roman"/>
              </w:rPr>
            </w:pPr>
            <w:r>
              <w:rPr>
                <w:rFonts w:ascii="Times New Roman" w:hAnsi="Times New Roman"/>
              </w:rPr>
              <w:t>•Планирование решения задачи, выполнение задания на измерение, вычисление, построение.</w:t>
            </w:r>
          </w:p>
          <w:p w:rsidR="00CF209A" w:rsidRDefault="00CF209A" w:rsidP="00CF209A">
            <w:pPr>
              <w:spacing w:after="0" w:line="240" w:lineRule="auto"/>
              <w:contextualSpacing/>
              <w:rPr>
                <w:rFonts w:ascii="Times New Roman" w:hAnsi="Times New Roman"/>
              </w:rPr>
            </w:pPr>
            <w:r>
              <w:rPr>
                <w:rFonts w:ascii="Times New Roman" w:hAnsi="Times New Roman"/>
              </w:rPr>
              <w:t xml:space="preserve">•С равнение разных способов вычислений, решения задачи; </w:t>
            </w:r>
          </w:p>
          <w:p w:rsidR="00CF209A" w:rsidRDefault="00CF209A" w:rsidP="00CF209A">
            <w:pPr>
              <w:spacing w:after="0" w:line="240" w:lineRule="auto"/>
              <w:contextualSpacing/>
              <w:rPr>
                <w:rFonts w:ascii="Times New Roman" w:hAnsi="Times New Roman"/>
              </w:rPr>
            </w:pPr>
            <w:r>
              <w:rPr>
                <w:rFonts w:ascii="Times New Roman" w:hAnsi="Times New Roman"/>
              </w:rPr>
              <w:t>выбор рационального (удобного) способа.</w:t>
            </w:r>
          </w:p>
          <w:p w:rsidR="00CF209A" w:rsidRDefault="00CF209A" w:rsidP="00CF209A">
            <w:pPr>
              <w:spacing w:after="0" w:line="240" w:lineRule="auto"/>
              <w:contextualSpacing/>
              <w:rPr>
                <w:rFonts w:ascii="Times New Roman" w:hAnsi="Times New Roman"/>
              </w:rPr>
            </w:pPr>
            <w:r>
              <w:rPr>
                <w:rFonts w:ascii="Times New Roman" w:hAnsi="Times New Roman"/>
              </w:rPr>
              <w:t>•Накопление и использование опыта решения разнообразных математических задач.</w:t>
            </w:r>
          </w:p>
          <w:p w:rsidR="00CF209A" w:rsidRDefault="00CF209A" w:rsidP="00CF209A">
            <w:pPr>
              <w:spacing w:after="0" w:line="240" w:lineRule="auto"/>
              <w:contextualSpacing/>
              <w:rPr>
                <w:rFonts w:ascii="Times New Roman" w:hAnsi="Times New Roman"/>
              </w:rPr>
            </w:pPr>
            <w:r>
              <w:rPr>
                <w:rFonts w:ascii="Times New Roman" w:hAnsi="Times New Roman"/>
              </w:rPr>
              <w:t>•Пошаговый контроль правильности и полноты выполнения алгоритма арифметического действия (сложения, вычитания, умножения, деления), решения текстовой задачи, построения геометрической фигуры.</w:t>
            </w:r>
          </w:p>
          <w:p w:rsidR="00CF209A" w:rsidRDefault="00CF209A" w:rsidP="00CF209A">
            <w:pPr>
              <w:spacing w:after="0" w:line="240" w:lineRule="auto"/>
              <w:contextualSpacing/>
              <w:rPr>
                <w:rFonts w:ascii="Times New Roman" w:hAnsi="Times New Roman"/>
              </w:rPr>
            </w:pPr>
            <w:r>
              <w:rPr>
                <w:rFonts w:ascii="Times New Roman" w:hAnsi="Times New Roman"/>
              </w:rPr>
              <w:t>•Поиск, обнаружение и устранение ошибок логического (в ходе решения) и арифметического (в вычислениях) характера.</w:t>
            </w:r>
          </w:p>
          <w:p w:rsidR="00CF209A" w:rsidRDefault="00CF209A" w:rsidP="00CF209A">
            <w:pPr>
              <w:spacing w:after="0" w:line="240" w:lineRule="auto"/>
              <w:contextualSpacing/>
              <w:rPr>
                <w:rFonts w:ascii="Times New Roman" w:hAnsi="Times New Roman"/>
              </w:rPr>
            </w:pPr>
            <w:r>
              <w:rPr>
                <w:rFonts w:ascii="Times New Roman" w:hAnsi="Times New Roman"/>
              </w:rPr>
              <w:t>•Поиск необходимой информации в учебной и справочной литературе.</w:t>
            </w:r>
          </w:p>
          <w:p w:rsidR="00CF209A" w:rsidRPr="00DD46EF" w:rsidRDefault="00CF209A" w:rsidP="00CF209A">
            <w:pPr>
              <w:spacing w:after="0" w:line="240" w:lineRule="auto"/>
              <w:contextualSpacing/>
              <w:jc w:val="both"/>
              <w:rPr>
                <w:rFonts w:ascii="Times New Roman" w:hAnsi="Times New Roman" w:cs="Times New Roman"/>
              </w:rPr>
            </w:pPr>
            <w:r>
              <w:rPr>
                <w:rFonts w:ascii="Times New Roman" w:hAnsi="Times New Roman"/>
              </w:rPr>
              <w:t>•Сбор, обобщение и представление данных, полученных в ходе самостоятельно проведенных наблюдений, опросов, поисков.</w:t>
            </w:r>
          </w:p>
        </w:tc>
      </w:tr>
      <w:tr w:rsidR="00CF209A" w:rsidRPr="00DD46EF" w:rsidTr="00CF209A">
        <w:tc>
          <w:tcPr>
            <w:tcW w:w="392" w:type="dxa"/>
          </w:tcPr>
          <w:p w:rsidR="00CF209A" w:rsidRPr="00DD46EF" w:rsidRDefault="00CF209A" w:rsidP="00DD46EF">
            <w:pPr>
              <w:pStyle w:val="a3"/>
              <w:numPr>
                <w:ilvl w:val="0"/>
                <w:numId w:val="10"/>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Арифметические действия</w:t>
            </w:r>
          </w:p>
        </w:tc>
        <w:tc>
          <w:tcPr>
            <w:tcW w:w="709" w:type="dxa"/>
          </w:tcPr>
          <w:p w:rsidR="00CF209A" w:rsidRPr="00DD46EF" w:rsidRDefault="00581F61" w:rsidP="00DD46EF">
            <w:pPr>
              <w:spacing w:after="0" w:line="240" w:lineRule="auto"/>
              <w:contextualSpacing/>
              <w:jc w:val="both"/>
              <w:rPr>
                <w:rFonts w:ascii="Times New Roman" w:hAnsi="Times New Roman" w:cs="Times New Roman"/>
              </w:rPr>
            </w:pPr>
            <w:r>
              <w:rPr>
                <w:rFonts w:ascii="Times New Roman" w:hAnsi="Times New Roman" w:cs="Times New Roman"/>
                <w:b/>
                <w:bCs/>
              </w:rPr>
              <w:t>54</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i/>
                <w:iCs/>
              </w:rPr>
              <w:t>Действия над числами и величинами.</w:t>
            </w:r>
            <w:r w:rsidRPr="00DD46EF">
              <w:rPr>
                <w:rFonts w:ascii="Times New Roman" w:hAnsi="Times New Roman" w:cs="Times New Roman"/>
              </w:rPr>
              <w:t>Алгоритм письменного умножения многозначных чисел «столбиком».</w:t>
            </w:r>
          </w:p>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 xml:space="preserve">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остатком.Алгоритм письменного деления с остатком «столбиком». Случаи деления многозначного числа на однозначное и многозначного числа на многозначное.Сложение и вычитание однородных величин.Умножение величины на натуральное число как нахождение кратной величины.Деление величины на натуральное число как нахождение доли от величины.Умножение величины на дробь как нахождение части от величины.Деление величины на дробь как нахождение величины по данной ее части.Деление величины на однородную величину как измерение.Прикидка результата деления с остатком.Использование свойств арифметических действий для удобства </w:t>
            </w:r>
            <w:r w:rsidRPr="00DD46EF">
              <w:rPr>
                <w:rFonts w:ascii="Times New Roman" w:hAnsi="Times New Roman" w:cs="Times New Roman"/>
              </w:rPr>
              <w:lastRenderedPageBreak/>
              <w:t>вычислений.</w:t>
            </w:r>
          </w:p>
          <w:p w:rsidR="00CF209A" w:rsidRPr="00DD46EF" w:rsidRDefault="00CF209A" w:rsidP="00DD46EF">
            <w:pPr>
              <w:spacing w:after="0" w:line="240" w:lineRule="auto"/>
              <w:contextualSpacing/>
              <w:jc w:val="both"/>
              <w:rPr>
                <w:rFonts w:ascii="Times New Roman" w:hAnsi="Times New Roman" w:cs="Times New Roman"/>
                <w:i/>
                <w:iCs/>
              </w:rPr>
            </w:pPr>
            <w:r w:rsidRPr="00DD46EF">
              <w:rPr>
                <w:rFonts w:ascii="Times New Roman" w:hAnsi="Times New Roman" w:cs="Times New Roman"/>
                <w:i/>
                <w:iCs/>
              </w:rPr>
              <w:t>Элементы алгебры.</w:t>
            </w:r>
          </w:p>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Способы решения уравнений: подбором, на основе зависимости между результатом и компонентами действий, на основе свойств истинных числовых равенств.</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CF209A" w:rsidRPr="00DD46EF" w:rsidTr="00CF209A">
        <w:tc>
          <w:tcPr>
            <w:tcW w:w="392" w:type="dxa"/>
          </w:tcPr>
          <w:p w:rsidR="00CF209A" w:rsidRPr="00DD46EF" w:rsidRDefault="00CF209A" w:rsidP="00DD46EF">
            <w:pPr>
              <w:pStyle w:val="a3"/>
              <w:numPr>
                <w:ilvl w:val="0"/>
                <w:numId w:val="10"/>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Текстовые задачи</w:t>
            </w:r>
          </w:p>
        </w:tc>
        <w:tc>
          <w:tcPr>
            <w:tcW w:w="709" w:type="dxa"/>
          </w:tcPr>
          <w:p w:rsidR="00CF209A"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t>3</w:t>
            </w:r>
            <w:r w:rsidR="00CF209A" w:rsidRPr="00DD46EF">
              <w:rPr>
                <w:rFonts w:ascii="Times New Roman" w:hAnsi="Times New Roman" w:cs="Times New Roman"/>
                <w:b/>
                <w:bCs/>
              </w:rPr>
              <w:t>6 ч</w:t>
            </w:r>
          </w:p>
        </w:tc>
        <w:tc>
          <w:tcPr>
            <w:tcW w:w="9213" w:type="dxa"/>
          </w:tcPr>
          <w:p w:rsidR="00CF209A" w:rsidRPr="00DD46EF" w:rsidRDefault="00CF209A" w:rsidP="00CF209A">
            <w:pPr>
              <w:spacing w:after="0" w:line="240" w:lineRule="auto"/>
              <w:contextualSpacing/>
              <w:jc w:val="both"/>
              <w:rPr>
                <w:rFonts w:ascii="Times New Roman" w:hAnsi="Times New Roman" w:cs="Times New Roman"/>
              </w:rPr>
            </w:pPr>
            <w:r w:rsidRPr="00DD46EF">
              <w:rPr>
                <w:rFonts w:ascii="Times New Roman" w:hAnsi="Times New Roman" w:cs="Times New Roman"/>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(расходна предмет, количество предметов, общий расход), расчета стоимости (цена, количество, общая стоимость товара). Решение задач разными способами.Алгебраический способ решения арифметических сюжетных задач.Знакомство с комбинаторными и логическими задачами.Задачи на нахождение доли целого и целого по его доли, части целого и целого по его части.</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CF209A" w:rsidRPr="00DD46EF" w:rsidTr="00CF209A">
        <w:tc>
          <w:tcPr>
            <w:tcW w:w="392" w:type="dxa"/>
          </w:tcPr>
          <w:p w:rsidR="00CF209A" w:rsidRPr="00DD46EF" w:rsidRDefault="00CF209A" w:rsidP="00DD46EF">
            <w:pPr>
              <w:pStyle w:val="a3"/>
              <w:numPr>
                <w:ilvl w:val="0"/>
                <w:numId w:val="10"/>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Геометрические фигуры</w:t>
            </w:r>
          </w:p>
        </w:tc>
        <w:tc>
          <w:tcPr>
            <w:tcW w:w="709" w:type="dxa"/>
          </w:tcPr>
          <w:p w:rsidR="00CF209A" w:rsidRPr="00DD46EF" w:rsidRDefault="007F08FE" w:rsidP="00DD46EF">
            <w:pPr>
              <w:spacing w:after="0" w:line="240" w:lineRule="auto"/>
              <w:contextualSpacing/>
              <w:jc w:val="both"/>
              <w:rPr>
                <w:rFonts w:ascii="Times New Roman" w:hAnsi="Times New Roman" w:cs="Times New Roman"/>
              </w:rPr>
            </w:pPr>
            <w:r>
              <w:rPr>
                <w:rFonts w:ascii="Times New Roman" w:hAnsi="Times New Roman" w:cs="Times New Roman"/>
                <w:b/>
                <w:bCs/>
              </w:rPr>
              <w:t>14</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Разбивка и составление фигур. Разбивка многоугольника на несколько треугольников. Разбивка прямоугольника на два одинаковых треугольника.Знакомство с некоторыми многогранниками (прямоугольный параллелепипед, призма, пирамида) и телами вращения (шар, цилиндр, конус).</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CF209A" w:rsidRPr="00DD46EF" w:rsidTr="00CF209A">
        <w:tc>
          <w:tcPr>
            <w:tcW w:w="392" w:type="dxa"/>
          </w:tcPr>
          <w:p w:rsidR="00CF209A" w:rsidRPr="00DD46EF" w:rsidRDefault="00CF209A" w:rsidP="00DD46EF">
            <w:pPr>
              <w:pStyle w:val="a3"/>
              <w:numPr>
                <w:ilvl w:val="0"/>
                <w:numId w:val="10"/>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Геометрические величины</w:t>
            </w:r>
          </w:p>
        </w:tc>
        <w:tc>
          <w:tcPr>
            <w:tcW w:w="709" w:type="dxa"/>
          </w:tcPr>
          <w:p w:rsidR="00CF209A" w:rsidRPr="00DD46EF" w:rsidRDefault="00581F61" w:rsidP="00DD46EF">
            <w:pPr>
              <w:spacing w:after="0" w:line="240" w:lineRule="auto"/>
              <w:contextualSpacing/>
              <w:jc w:val="both"/>
              <w:rPr>
                <w:rFonts w:ascii="Times New Roman" w:hAnsi="Times New Roman" w:cs="Times New Roman"/>
              </w:rPr>
            </w:pPr>
            <w:r>
              <w:rPr>
                <w:rFonts w:ascii="Times New Roman" w:hAnsi="Times New Roman" w:cs="Times New Roman"/>
                <w:b/>
                <w:bCs/>
              </w:rPr>
              <w:t>22</w:t>
            </w:r>
            <w:r w:rsidR="00CF209A" w:rsidRPr="00DD46EF">
              <w:rPr>
                <w:rFonts w:ascii="Times New Roman" w:hAnsi="Times New Roman" w:cs="Times New Roman"/>
                <w:b/>
                <w:bCs/>
              </w:rPr>
              <w:t xml:space="preserve"> ч</w:t>
            </w:r>
          </w:p>
        </w:tc>
        <w:tc>
          <w:tcPr>
            <w:tcW w:w="9213" w:type="dxa"/>
          </w:tcPr>
          <w:p w:rsidR="00CF209A" w:rsidRPr="00DD46EF" w:rsidRDefault="00CF209A" w:rsidP="00CF209A">
            <w:pPr>
              <w:spacing w:after="0" w:line="240" w:lineRule="auto"/>
              <w:contextualSpacing/>
              <w:jc w:val="both"/>
              <w:rPr>
                <w:rFonts w:ascii="Times New Roman" w:hAnsi="Times New Roman" w:cs="Times New Roman"/>
              </w:rPr>
            </w:pPr>
            <w:r w:rsidRPr="00DD46EF">
              <w:rPr>
                <w:rFonts w:ascii="Times New Roman" w:hAnsi="Times New Roman" w:cs="Times New Roman"/>
              </w:rPr>
              <w:t>Площадь прямоугольного треугольника как половина площади соответствующего прямоугольника.Нахождение площади треугольника с помощью разбивки его на два прямоугольных треугольника.Понятие об объеме. Объем тел и вместимость сосудов. Измерение объема тел произвольными мерками.Общепринятые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длины.Задачи на вычисление различных геометрических величин: длины, площади, объема.</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r w:rsidR="00CF209A" w:rsidRPr="00DD46EF" w:rsidTr="00CF209A">
        <w:tc>
          <w:tcPr>
            <w:tcW w:w="392" w:type="dxa"/>
          </w:tcPr>
          <w:p w:rsidR="00CF209A" w:rsidRPr="00DD46EF" w:rsidRDefault="00CF209A" w:rsidP="00DD46EF">
            <w:pPr>
              <w:pStyle w:val="a3"/>
              <w:numPr>
                <w:ilvl w:val="0"/>
                <w:numId w:val="10"/>
              </w:numPr>
              <w:spacing w:after="0" w:line="240" w:lineRule="auto"/>
              <w:ind w:left="0" w:firstLine="0"/>
              <w:jc w:val="both"/>
              <w:rPr>
                <w:rFonts w:ascii="Times New Roman" w:hAnsi="Times New Roman" w:cs="Times New Roman"/>
              </w:rPr>
            </w:pPr>
          </w:p>
        </w:tc>
        <w:tc>
          <w:tcPr>
            <w:tcW w:w="1134"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b/>
                <w:bCs/>
              </w:rPr>
              <w:t>Работа с данными</w:t>
            </w:r>
          </w:p>
        </w:tc>
        <w:tc>
          <w:tcPr>
            <w:tcW w:w="709" w:type="dxa"/>
          </w:tcPr>
          <w:p w:rsidR="00CF209A" w:rsidRPr="00DD46EF" w:rsidRDefault="00581F61" w:rsidP="00DD46EF">
            <w:pPr>
              <w:spacing w:after="0" w:line="240" w:lineRule="auto"/>
              <w:contextualSpacing/>
              <w:jc w:val="both"/>
              <w:rPr>
                <w:rFonts w:ascii="Times New Roman" w:hAnsi="Times New Roman" w:cs="Times New Roman"/>
              </w:rPr>
            </w:pPr>
            <w:r>
              <w:rPr>
                <w:rFonts w:ascii="Times New Roman" w:hAnsi="Times New Roman" w:cs="Times New Roman"/>
                <w:b/>
                <w:bCs/>
              </w:rPr>
              <w:t>26</w:t>
            </w:r>
            <w:r w:rsidR="00CF209A" w:rsidRPr="00DD46EF">
              <w:rPr>
                <w:rFonts w:ascii="Times New Roman" w:hAnsi="Times New Roman" w:cs="Times New Roman"/>
                <w:b/>
                <w:bCs/>
              </w:rPr>
              <w:t xml:space="preserve"> ч</w:t>
            </w:r>
          </w:p>
        </w:tc>
        <w:tc>
          <w:tcPr>
            <w:tcW w:w="9213" w:type="dxa"/>
          </w:tcPr>
          <w:p w:rsidR="00CF209A" w:rsidRPr="00DD46EF" w:rsidRDefault="00CF209A" w:rsidP="00DD46EF">
            <w:pPr>
              <w:spacing w:after="0" w:line="240" w:lineRule="auto"/>
              <w:contextualSpacing/>
              <w:jc w:val="both"/>
              <w:rPr>
                <w:rFonts w:ascii="Times New Roman" w:hAnsi="Times New Roman" w:cs="Times New Roman"/>
              </w:rPr>
            </w:pPr>
            <w:r w:rsidRPr="00DD46EF">
              <w:rPr>
                <w:rFonts w:ascii="Times New Roman" w:hAnsi="Times New Roman" w:cs="Times New Roman"/>
              </w:rPr>
              <w:t>Таблица как средство описания характеристик предметов, объектов, событий.Круговая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диаграмм.Алгоритм. Построчная запись алгоритма. Запись алгоритма с помощью блок-схемы.</w:t>
            </w:r>
          </w:p>
        </w:tc>
        <w:tc>
          <w:tcPr>
            <w:tcW w:w="3904" w:type="dxa"/>
            <w:vMerge/>
          </w:tcPr>
          <w:p w:rsidR="00CF209A" w:rsidRPr="00DD46EF" w:rsidRDefault="00CF209A" w:rsidP="00DD46EF">
            <w:pPr>
              <w:spacing w:after="0" w:line="240" w:lineRule="auto"/>
              <w:contextualSpacing/>
              <w:jc w:val="both"/>
              <w:rPr>
                <w:rFonts w:ascii="Times New Roman" w:hAnsi="Times New Roman" w:cs="Times New Roman"/>
              </w:rPr>
            </w:pPr>
          </w:p>
        </w:tc>
      </w:tr>
    </w:tbl>
    <w:p w:rsidR="00E77173" w:rsidRPr="00705CD6" w:rsidRDefault="00E77173" w:rsidP="00705CD6">
      <w:pPr>
        <w:spacing w:after="0" w:line="240" w:lineRule="auto"/>
        <w:contextualSpacing/>
        <w:jc w:val="both"/>
        <w:rPr>
          <w:rFonts w:ascii="Times New Roman" w:hAnsi="Times New Roman" w:cs="Times New Roman"/>
          <w:b/>
          <w:sz w:val="24"/>
          <w:szCs w:val="24"/>
        </w:rPr>
      </w:pPr>
    </w:p>
    <w:p w:rsidR="00E77173" w:rsidRDefault="00E77173" w:rsidP="00705CD6">
      <w:pPr>
        <w:spacing w:after="0" w:line="240" w:lineRule="auto"/>
        <w:contextualSpacing/>
        <w:jc w:val="both"/>
        <w:rPr>
          <w:rFonts w:ascii="Times New Roman" w:hAnsi="Times New Roman" w:cs="Times New Roman"/>
          <w:sz w:val="24"/>
          <w:szCs w:val="24"/>
        </w:rPr>
      </w:pPr>
    </w:p>
    <w:p w:rsidR="0042367D" w:rsidRDefault="0042367D" w:rsidP="00705CD6">
      <w:pPr>
        <w:spacing w:after="0" w:line="240" w:lineRule="auto"/>
        <w:contextualSpacing/>
        <w:jc w:val="both"/>
        <w:rPr>
          <w:rFonts w:ascii="Times New Roman" w:hAnsi="Times New Roman" w:cs="Times New Roman"/>
          <w:sz w:val="24"/>
          <w:szCs w:val="24"/>
        </w:rPr>
      </w:pPr>
    </w:p>
    <w:p w:rsidR="0042367D" w:rsidRDefault="0042367D" w:rsidP="00705CD6">
      <w:pPr>
        <w:spacing w:after="0" w:line="240" w:lineRule="auto"/>
        <w:contextualSpacing/>
        <w:jc w:val="both"/>
        <w:rPr>
          <w:rFonts w:ascii="Times New Roman" w:hAnsi="Times New Roman" w:cs="Times New Roman"/>
          <w:sz w:val="24"/>
          <w:szCs w:val="24"/>
        </w:rPr>
      </w:pPr>
    </w:p>
    <w:p w:rsidR="0042367D" w:rsidRDefault="0042367D" w:rsidP="00705CD6">
      <w:pPr>
        <w:spacing w:after="0" w:line="240" w:lineRule="auto"/>
        <w:contextualSpacing/>
        <w:jc w:val="both"/>
        <w:rPr>
          <w:rFonts w:ascii="Times New Roman" w:hAnsi="Times New Roman" w:cs="Times New Roman"/>
          <w:sz w:val="24"/>
          <w:szCs w:val="24"/>
        </w:rPr>
      </w:pPr>
    </w:p>
    <w:p w:rsidR="0042367D" w:rsidRDefault="0042367D" w:rsidP="00705CD6">
      <w:pPr>
        <w:spacing w:after="0" w:line="240" w:lineRule="auto"/>
        <w:contextualSpacing/>
        <w:jc w:val="both"/>
        <w:rPr>
          <w:rFonts w:ascii="Times New Roman" w:hAnsi="Times New Roman" w:cs="Times New Roman"/>
          <w:sz w:val="24"/>
          <w:szCs w:val="24"/>
        </w:rPr>
      </w:pPr>
    </w:p>
    <w:p w:rsidR="0042367D" w:rsidRDefault="0042367D" w:rsidP="00705CD6">
      <w:pPr>
        <w:spacing w:after="0" w:line="240" w:lineRule="auto"/>
        <w:contextualSpacing/>
        <w:jc w:val="both"/>
        <w:rPr>
          <w:rFonts w:ascii="Times New Roman" w:hAnsi="Times New Roman" w:cs="Times New Roman"/>
          <w:sz w:val="24"/>
          <w:szCs w:val="24"/>
        </w:rPr>
      </w:pPr>
    </w:p>
    <w:p w:rsidR="0042367D" w:rsidRDefault="0042367D" w:rsidP="00705CD6">
      <w:pPr>
        <w:spacing w:after="0" w:line="240" w:lineRule="auto"/>
        <w:contextualSpacing/>
        <w:jc w:val="both"/>
        <w:rPr>
          <w:rFonts w:ascii="Times New Roman" w:hAnsi="Times New Roman" w:cs="Times New Roman"/>
          <w:sz w:val="24"/>
          <w:szCs w:val="24"/>
        </w:rPr>
      </w:pPr>
    </w:p>
    <w:p w:rsidR="0042367D" w:rsidRDefault="0042367D" w:rsidP="00705CD6">
      <w:pPr>
        <w:spacing w:after="0" w:line="240" w:lineRule="auto"/>
        <w:contextualSpacing/>
        <w:jc w:val="both"/>
        <w:rPr>
          <w:rFonts w:ascii="Times New Roman" w:hAnsi="Times New Roman" w:cs="Times New Roman"/>
          <w:sz w:val="24"/>
          <w:szCs w:val="24"/>
        </w:rPr>
      </w:pPr>
    </w:p>
    <w:p w:rsidR="0042367D" w:rsidRDefault="0042367D" w:rsidP="00705CD6">
      <w:pPr>
        <w:spacing w:after="0" w:line="240" w:lineRule="auto"/>
        <w:contextualSpacing/>
        <w:jc w:val="both"/>
        <w:rPr>
          <w:rFonts w:ascii="Times New Roman" w:hAnsi="Times New Roman" w:cs="Times New Roman"/>
          <w:sz w:val="24"/>
          <w:szCs w:val="24"/>
        </w:rPr>
      </w:pPr>
    </w:p>
    <w:sectPr w:rsidR="0042367D" w:rsidSect="00CF209A">
      <w:type w:val="continuous"/>
      <w:pgSz w:w="16838" w:h="11906" w:orient="landscape"/>
      <w:pgMar w:top="567" w:right="851" w:bottom="567" w:left="851" w:header="284" w:footer="45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42C5" w:rsidRDefault="00C742C5" w:rsidP="00F36066">
      <w:pPr>
        <w:spacing w:after="0" w:line="240" w:lineRule="auto"/>
      </w:pPr>
      <w:r>
        <w:separator/>
      </w:r>
    </w:p>
  </w:endnote>
  <w:endnote w:type="continuationSeparator" w:id="1">
    <w:p w:rsidR="00C742C5" w:rsidRDefault="00C742C5" w:rsidP="00F36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64376"/>
      <w:docPartObj>
        <w:docPartGallery w:val="Page Numbers (Bottom of Page)"/>
        <w:docPartUnique/>
      </w:docPartObj>
    </w:sdtPr>
    <w:sdtContent>
      <w:p w:rsidR="007F08FE" w:rsidRDefault="00705D4D" w:rsidP="00F36066">
        <w:pPr>
          <w:pStyle w:val="a9"/>
          <w:jc w:val="center"/>
        </w:pPr>
        <w:r w:rsidRPr="00F36066">
          <w:rPr>
            <w:rFonts w:ascii="Times New Roman" w:hAnsi="Times New Roman" w:cs="Times New Roman"/>
          </w:rPr>
          <w:fldChar w:fldCharType="begin"/>
        </w:r>
        <w:r w:rsidR="007F08FE" w:rsidRPr="00F36066">
          <w:rPr>
            <w:rFonts w:ascii="Times New Roman" w:hAnsi="Times New Roman" w:cs="Times New Roman"/>
          </w:rPr>
          <w:instrText xml:space="preserve"> PAGE   \* MERGEFORMAT </w:instrText>
        </w:r>
        <w:r w:rsidRPr="00F36066">
          <w:rPr>
            <w:rFonts w:ascii="Times New Roman" w:hAnsi="Times New Roman" w:cs="Times New Roman"/>
          </w:rPr>
          <w:fldChar w:fldCharType="separate"/>
        </w:r>
        <w:r w:rsidR="0043581A">
          <w:rPr>
            <w:rFonts w:ascii="Times New Roman" w:hAnsi="Times New Roman" w:cs="Times New Roman"/>
            <w:noProof/>
          </w:rPr>
          <w:t>8</w:t>
        </w:r>
        <w:r w:rsidRPr="00F36066">
          <w:rPr>
            <w:rFonts w:ascii="Times New Roman" w:hAnsi="Times New Roman" w:cs="Times New Roman"/>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42C5" w:rsidRDefault="00C742C5" w:rsidP="00F36066">
      <w:pPr>
        <w:spacing w:after="0" w:line="240" w:lineRule="auto"/>
      </w:pPr>
      <w:r>
        <w:separator/>
      </w:r>
    </w:p>
  </w:footnote>
  <w:footnote w:type="continuationSeparator" w:id="1">
    <w:p w:rsidR="00C742C5" w:rsidRDefault="00C742C5" w:rsidP="00F360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08FE" w:rsidRPr="00F36066" w:rsidRDefault="007F08FE" w:rsidP="00F36066">
    <w:pPr>
      <w:pStyle w:val="a7"/>
      <w:jc w:val="right"/>
      <w:rPr>
        <w:rFonts w:ascii="Times New Roman" w:hAnsi="Times New Roman" w:cs="Times New Roman"/>
      </w:rPr>
    </w:pPr>
    <w:r>
      <w:rPr>
        <w:rFonts w:ascii="Times New Roman" w:hAnsi="Times New Roman" w:cs="Times New Roman"/>
      </w:rPr>
      <w:t xml:space="preserve">Математика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2A59"/>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
    <w:nsid w:val="02081552"/>
    <w:multiLevelType w:val="hybridMultilevel"/>
    <w:tmpl w:val="42E4A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760CD6"/>
    <w:multiLevelType w:val="hybridMultilevel"/>
    <w:tmpl w:val="7C4E3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6E66387"/>
    <w:multiLevelType w:val="hybridMultilevel"/>
    <w:tmpl w:val="18967B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586A92"/>
    <w:multiLevelType w:val="hybridMultilevel"/>
    <w:tmpl w:val="3D04203E"/>
    <w:lvl w:ilvl="0" w:tplc="2E7A715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8DD3997"/>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6">
    <w:nsid w:val="0FCD53AD"/>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7">
    <w:nsid w:val="132C3BB5"/>
    <w:multiLevelType w:val="hybridMultilevel"/>
    <w:tmpl w:val="588A0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0D5981"/>
    <w:multiLevelType w:val="hybridMultilevel"/>
    <w:tmpl w:val="7C4E3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755585"/>
    <w:multiLevelType w:val="hybridMultilevel"/>
    <w:tmpl w:val="7C4E3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76C4193"/>
    <w:multiLevelType w:val="hybridMultilevel"/>
    <w:tmpl w:val="42E4A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76F2DAC"/>
    <w:multiLevelType w:val="hybridMultilevel"/>
    <w:tmpl w:val="F9B68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7D504D0"/>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3">
    <w:nsid w:val="1CF051FD"/>
    <w:multiLevelType w:val="hybridMultilevel"/>
    <w:tmpl w:val="F9B68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356803"/>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5">
    <w:nsid w:val="203E1984"/>
    <w:multiLevelType w:val="hybridMultilevel"/>
    <w:tmpl w:val="077206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0A1C60"/>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7">
    <w:nsid w:val="27A21F6D"/>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8">
    <w:nsid w:val="2BAD5658"/>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19">
    <w:nsid w:val="2C114274"/>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0">
    <w:nsid w:val="2CF91A3B"/>
    <w:multiLevelType w:val="hybridMultilevel"/>
    <w:tmpl w:val="F9B68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F281D49"/>
    <w:multiLevelType w:val="hybridMultilevel"/>
    <w:tmpl w:val="7C4E3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00F462E"/>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3">
    <w:nsid w:val="49452217"/>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4">
    <w:nsid w:val="49CE2229"/>
    <w:multiLevelType w:val="hybridMultilevel"/>
    <w:tmpl w:val="42E4A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E5244C"/>
    <w:multiLevelType w:val="hybridMultilevel"/>
    <w:tmpl w:val="588A0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D7D07DA"/>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7">
    <w:nsid w:val="4D81018B"/>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8">
    <w:nsid w:val="4E525565"/>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29">
    <w:nsid w:val="519D46F6"/>
    <w:multiLevelType w:val="hybridMultilevel"/>
    <w:tmpl w:val="1A4051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51D4683D"/>
    <w:multiLevelType w:val="hybridMultilevel"/>
    <w:tmpl w:val="F9B688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CE4204"/>
    <w:multiLevelType w:val="hybridMultilevel"/>
    <w:tmpl w:val="588A0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0FC6CBB"/>
    <w:multiLevelType w:val="hybridMultilevel"/>
    <w:tmpl w:val="7C4E3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10E2896"/>
    <w:multiLevelType w:val="hybridMultilevel"/>
    <w:tmpl w:val="588A0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4D2B10"/>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35">
    <w:nsid w:val="65715F96"/>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36">
    <w:nsid w:val="65ED14ED"/>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37">
    <w:nsid w:val="6647763D"/>
    <w:multiLevelType w:val="hybridMultilevel"/>
    <w:tmpl w:val="A6906368"/>
    <w:lvl w:ilvl="0" w:tplc="021E8AB6">
      <w:start w:val="1"/>
      <w:numFmt w:val="decimal"/>
      <w:lvlText w:val="%1."/>
      <w:lvlJc w:val="left"/>
      <w:pPr>
        <w:tabs>
          <w:tab w:val="num" w:pos="720"/>
        </w:tabs>
        <w:ind w:left="720" w:hanging="360"/>
      </w:pPr>
    </w:lvl>
    <w:lvl w:ilvl="1" w:tplc="0A42FB84" w:tentative="1">
      <w:start w:val="1"/>
      <w:numFmt w:val="decimal"/>
      <w:lvlText w:val="%2."/>
      <w:lvlJc w:val="left"/>
      <w:pPr>
        <w:tabs>
          <w:tab w:val="num" w:pos="1440"/>
        </w:tabs>
        <w:ind w:left="1440" w:hanging="360"/>
      </w:pPr>
    </w:lvl>
    <w:lvl w:ilvl="2" w:tplc="B864459C" w:tentative="1">
      <w:start w:val="1"/>
      <w:numFmt w:val="decimal"/>
      <w:lvlText w:val="%3."/>
      <w:lvlJc w:val="left"/>
      <w:pPr>
        <w:tabs>
          <w:tab w:val="num" w:pos="2160"/>
        </w:tabs>
        <w:ind w:left="2160" w:hanging="360"/>
      </w:pPr>
    </w:lvl>
    <w:lvl w:ilvl="3" w:tplc="DA0C8658" w:tentative="1">
      <w:start w:val="1"/>
      <w:numFmt w:val="decimal"/>
      <w:lvlText w:val="%4."/>
      <w:lvlJc w:val="left"/>
      <w:pPr>
        <w:tabs>
          <w:tab w:val="num" w:pos="2880"/>
        </w:tabs>
        <w:ind w:left="2880" w:hanging="360"/>
      </w:pPr>
    </w:lvl>
    <w:lvl w:ilvl="4" w:tplc="43522E98" w:tentative="1">
      <w:start w:val="1"/>
      <w:numFmt w:val="decimal"/>
      <w:lvlText w:val="%5."/>
      <w:lvlJc w:val="left"/>
      <w:pPr>
        <w:tabs>
          <w:tab w:val="num" w:pos="3600"/>
        </w:tabs>
        <w:ind w:left="3600" w:hanging="360"/>
      </w:pPr>
    </w:lvl>
    <w:lvl w:ilvl="5" w:tplc="056C65B4" w:tentative="1">
      <w:start w:val="1"/>
      <w:numFmt w:val="decimal"/>
      <w:lvlText w:val="%6."/>
      <w:lvlJc w:val="left"/>
      <w:pPr>
        <w:tabs>
          <w:tab w:val="num" w:pos="4320"/>
        </w:tabs>
        <w:ind w:left="4320" w:hanging="360"/>
      </w:pPr>
    </w:lvl>
    <w:lvl w:ilvl="6" w:tplc="32009564" w:tentative="1">
      <w:start w:val="1"/>
      <w:numFmt w:val="decimal"/>
      <w:lvlText w:val="%7."/>
      <w:lvlJc w:val="left"/>
      <w:pPr>
        <w:tabs>
          <w:tab w:val="num" w:pos="5040"/>
        </w:tabs>
        <w:ind w:left="5040" w:hanging="360"/>
      </w:pPr>
    </w:lvl>
    <w:lvl w:ilvl="7" w:tplc="9BE893AA" w:tentative="1">
      <w:start w:val="1"/>
      <w:numFmt w:val="decimal"/>
      <w:lvlText w:val="%8."/>
      <w:lvlJc w:val="left"/>
      <w:pPr>
        <w:tabs>
          <w:tab w:val="num" w:pos="5760"/>
        </w:tabs>
        <w:ind w:left="5760" w:hanging="360"/>
      </w:pPr>
    </w:lvl>
    <w:lvl w:ilvl="8" w:tplc="8A9038DE" w:tentative="1">
      <w:start w:val="1"/>
      <w:numFmt w:val="decimal"/>
      <w:lvlText w:val="%9."/>
      <w:lvlJc w:val="left"/>
      <w:pPr>
        <w:tabs>
          <w:tab w:val="num" w:pos="6480"/>
        </w:tabs>
        <w:ind w:left="6480" w:hanging="360"/>
      </w:pPr>
    </w:lvl>
  </w:abstractNum>
  <w:abstractNum w:abstractNumId="38">
    <w:nsid w:val="67312188"/>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39">
    <w:nsid w:val="6B296214"/>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0">
    <w:nsid w:val="6D1F7EF8"/>
    <w:multiLevelType w:val="hybridMultilevel"/>
    <w:tmpl w:val="8F82110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DE007F1"/>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2">
    <w:nsid w:val="72F33156"/>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3">
    <w:nsid w:val="775D0297"/>
    <w:multiLevelType w:val="hybridMultilevel"/>
    <w:tmpl w:val="366C2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8621C96"/>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5">
    <w:nsid w:val="7BAE1CC1"/>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abstractNum w:abstractNumId="46">
    <w:nsid w:val="7DF502F3"/>
    <w:multiLevelType w:val="hybridMultilevel"/>
    <w:tmpl w:val="A0D6A892"/>
    <w:lvl w:ilvl="0" w:tplc="04190017">
      <w:start w:val="1"/>
      <w:numFmt w:val="lowerLetter"/>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num w:numId="1">
    <w:abstractNumId w:val="4"/>
  </w:num>
  <w:num w:numId="2">
    <w:abstractNumId w:val="37"/>
  </w:num>
  <w:num w:numId="3">
    <w:abstractNumId w:val="43"/>
  </w:num>
  <w:num w:numId="4">
    <w:abstractNumId w:val="15"/>
  </w:num>
  <w:num w:numId="5">
    <w:abstractNumId w:val="3"/>
  </w:num>
  <w:num w:numId="6">
    <w:abstractNumId w:val="40"/>
  </w:num>
  <w:num w:numId="7">
    <w:abstractNumId w:val="29"/>
  </w:num>
  <w:num w:numId="8">
    <w:abstractNumId w:val="33"/>
  </w:num>
  <w:num w:numId="9">
    <w:abstractNumId w:val="31"/>
  </w:num>
  <w:num w:numId="10">
    <w:abstractNumId w:val="7"/>
  </w:num>
  <w:num w:numId="11">
    <w:abstractNumId w:val="25"/>
  </w:num>
  <w:num w:numId="12">
    <w:abstractNumId w:val="20"/>
  </w:num>
  <w:num w:numId="13">
    <w:abstractNumId w:val="13"/>
  </w:num>
  <w:num w:numId="14">
    <w:abstractNumId w:val="11"/>
  </w:num>
  <w:num w:numId="15">
    <w:abstractNumId w:val="30"/>
  </w:num>
  <w:num w:numId="16">
    <w:abstractNumId w:val="1"/>
  </w:num>
  <w:num w:numId="17">
    <w:abstractNumId w:val="45"/>
  </w:num>
  <w:num w:numId="18">
    <w:abstractNumId w:val="35"/>
  </w:num>
  <w:num w:numId="19">
    <w:abstractNumId w:val="16"/>
  </w:num>
  <w:num w:numId="20">
    <w:abstractNumId w:val="42"/>
  </w:num>
  <w:num w:numId="21">
    <w:abstractNumId w:val="44"/>
  </w:num>
  <w:num w:numId="22">
    <w:abstractNumId w:val="6"/>
  </w:num>
  <w:num w:numId="23">
    <w:abstractNumId w:val="22"/>
  </w:num>
  <w:num w:numId="24">
    <w:abstractNumId w:val="39"/>
  </w:num>
  <w:num w:numId="25">
    <w:abstractNumId w:val="36"/>
  </w:num>
  <w:num w:numId="26">
    <w:abstractNumId w:val="18"/>
  </w:num>
  <w:num w:numId="27">
    <w:abstractNumId w:val="17"/>
  </w:num>
  <w:num w:numId="28">
    <w:abstractNumId w:val="34"/>
  </w:num>
  <w:num w:numId="29">
    <w:abstractNumId w:val="46"/>
  </w:num>
  <w:num w:numId="30">
    <w:abstractNumId w:val="28"/>
  </w:num>
  <w:num w:numId="31">
    <w:abstractNumId w:val="41"/>
  </w:num>
  <w:num w:numId="32">
    <w:abstractNumId w:val="0"/>
  </w:num>
  <w:num w:numId="33">
    <w:abstractNumId w:val="27"/>
  </w:num>
  <w:num w:numId="34">
    <w:abstractNumId w:val="19"/>
  </w:num>
  <w:num w:numId="35">
    <w:abstractNumId w:val="38"/>
  </w:num>
  <w:num w:numId="36">
    <w:abstractNumId w:val="26"/>
  </w:num>
  <w:num w:numId="37">
    <w:abstractNumId w:val="23"/>
  </w:num>
  <w:num w:numId="38">
    <w:abstractNumId w:val="14"/>
  </w:num>
  <w:num w:numId="39">
    <w:abstractNumId w:val="12"/>
  </w:num>
  <w:num w:numId="40">
    <w:abstractNumId w:val="5"/>
  </w:num>
  <w:num w:numId="41">
    <w:abstractNumId w:val="10"/>
  </w:num>
  <w:num w:numId="42">
    <w:abstractNumId w:val="24"/>
  </w:num>
  <w:num w:numId="43">
    <w:abstractNumId w:val="21"/>
  </w:num>
  <w:num w:numId="44">
    <w:abstractNumId w:val="2"/>
  </w:num>
  <w:num w:numId="45">
    <w:abstractNumId w:val="8"/>
  </w:num>
  <w:num w:numId="46">
    <w:abstractNumId w:val="32"/>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6E0CD0"/>
    <w:rsid w:val="00062E3D"/>
    <w:rsid w:val="000F764D"/>
    <w:rsid w:val="000F7907"/>
    <w:rsid w:val="00152BC6"/>
    <w:rsid w:val="001A03E7"/>
    <w:rsid w:val="001C422A"/>
    <w:rsid w:val="001D29DA"/>
    <w:rsid w:val="001F420D"/>
    <w:rsid w:val="001F6755"/>
    <w:rsid w:val="00226081"/>
    <w:rsid w:val="0024489C"/>
    <w:rsid w:val="00267592"/>
    <w:rsid w:val="0027136C"/>
    <w:rsid w:val="002C78D1"/>
    <w:rsid w:val="00304D9E"/>
    <w:rsid w:val="00315312"/>
    <w:rsid w:val="00340163"/>
    <w:rsid w:val="00342822"/>
    <w:rsid w:val="00344433"/>
    <w:rsid w:val="00355016"/>
    <w:rsid w:val="003953E8"/>
    <w:rsid w:val="003A11D2"/>
    <w:rsid w:val="003A6EFE"/>
    <w:rsid w:val="003C2938"/>
    <w:rsid w:val="003E4E5D"/>
    <w:rsid w:val="003F28AD"/>
    <w:rsid w:val="0042367D"/>
    <w:rsid w:val="00424FE2"/>
    <w:rsid w:val="0043581A"/>
    <w:rsid w:val="004427AE"/>
    <w:rsid w:val="00470451"/>
    <w:rsid w:val="00535BFB"/>
    <w:rsid w:val="00544937"/>
    <w:rsid w:val="005457AD"/>
    <w:rsid w:val="00567A94"/>
    <w:rsid w:val="00567D9E"/>
    <w:rsid w:val="00581F61"/>
    <w:rsid w:val="00585C90"/>
    <w:rsid w:val="00591ACC"/>
    <w:rsid w:val="005A28CD"/>
    <w:rsid w:val="006044D0"/>
    <w:rsid w:val="00613E37"/>
    <w:rsid w:val="0065351F"/>
    <w:rsid w:val="0069047B"/>
    <w:rsid w:val="006A0557"/>
    <w:rsid w:val="006A4AFE"/>
    <w:rsid w:val="006B5E43"/>
    <w:rsid w:val="006E0CD0"/>
    <w:rsid w:val="006E1970"/>
    <w:rsid w:val="00705CD6"/>
    <w:rsid w:val="00705D4D"/>
    <w:rsid w:val="007144D8"/>
    <w:rsid w:val="0079081C"/>
    <w:rsid w:val="007A26D4"/>
    <w:rsid w:val="007B0F41"/>
    <w:rsid w:val="007D7C1F"/>
    <w:rsid w:val="007F08FE"/>
    <w:rsid w:val="008168A8"/>
    <w:rsid w:val="00832369"/>
    <w:rsid w:val="008418A1"/>
    <w:rsid w:val="008502AD"/>
    <w:rsid w:val="0086110C"/>
    <w:rsid w:val="008C370A"/>
    <w:rsid w:val="008C3FBA"/>
    <w:rsid w:val="008D54E0"/>
    <w:rsid w:val="00926ACA"/>
    <w:rsid w:val="009648FD"/>
    <w:rsid w:val="00975638"/>
    <w:rsid w:val="009A48D2"/>
    <w:rsid w:val="00A1028C"/>
    <w:rsid w:val="00A153A4"/>
    <w:rsid w:val="00A40123"/>
    <w:rsid w:val="00A41889"/>
    <w:rsid w:val="00A41985"/>
    <w:rsid w:val="00A659C7"/>
    <w:rsid w:val="00A666C6"/>
    <w:rsid w:val="00A67989"/>
    <w:rsid w:val="00AC19F3"/>
    <w:rsid w:val="00AC6C24"/>
    <w:rsid w:val="00B22A98"/>
    <w:rsid w:val="00B74A2F"/>
    <w:rsid w:val="00B821E7"/>
    <w:rsid w:val="00B91CE2"/>
    <w:rsid w:val="00BE56D8"/>
    <w:rsid w:val="00BF7D1C"/>
    <w:rsid w:val="00C742C5"/>
    <w:rsid w:val="00CD2F66"/>
    <w:rsid w:val="00CE0B9C"/>
    <w:rsid w:val="00CE0D8B"/>
    <w:rsid w:val="00CF209A"/>
    <w:rsid w:val="00D018FB"/>
    <w:rsid w:val="00D43E6E"/>
    <w:rsid w:val="00D50609"/>
    <w:rsid w:val="00D521C9"/>
    <w:rsid w:val="00D54188"/>
    <w:rsid w:val="00D93CE1"/>
    <w:rsid w:val="00DA04F9"/>
    <w:rsid w:val="00DC6B72"/>
    <w:rsid w:val="00DD46EF"/>
    <w:rsid w:val="00DE01B4"/>
    <w:rsid w:val="00DE7ABB"/>
    <w:rsid w:val="00E70705"/>
    <w:rsid w:val="00E74019"/>
    <w:rsid w:val="00E77173"/>
    <w:rsid w:val="00EC2CFE"/>
    <w:rsid w:val="00EE7EAA"/>
    <w:rsid w:val="00F2259F"/>
    <w:rsid w:val="00F2308F"/>
    <w:rsid w:val="00F275D2"/>
    <w:rsid w:val="00F36066"/>
    <w:rsid w:val="00F52ADE"/>
    <w:rsid w:val="00F55C36"/>
    <w:rsid w:val="00F92FA4"/>
    <w:rsid w:val="00FC1BA2"/>
    <w:rsid w:val="00FC7CF1"/>
    <w:rsid w:val="00FE6C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pPr>
        <w:spacing w:line="360" w:lineRule="auto"/>
        <w:ind w:firstLine="62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CD0"/>
    <w:pPr>
      <w:spacing w:after="200" w:line="276" w:lineRule="auto"/>
      <w:ind w:firstLine="0"/>
      <w:jc w:val="left"/>
    </w:pPr>
    <w:rPr>
      <w:rFonts w:eastAsiaTheme="minorEastAsia"/>
      <w:sz w:val="22"/>
      <w:szCs w:val="22"/>
      <w:lang w:eastAsia="ru-RU"/>
    </w:rPr>
  </w:style>
  <w:style w:type="paragraph" w:styleId="2">
    <w:name w:val="heading 2"/>
    <w:basedOn w:val="a"/>
    <w:next w:val="a"/>
    <w:link w:val="20"/>
    <w:qFormat/>
    <w:rsid w:val="0042367D"/>
    <w:pPr>
      <w:keepNext/>
      <w:spacing w:after="0" w:line="240" w:lineRule="auto"/>
      <w:outlineLvl w:val="1"/>
    </w:pPr>
    <w:rPr>
      <w:rFonts w:ascii="Times New Roman" w:eastAsia="Times New Roman" w:hAnsi="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E0CD0"/>
    <w:pPr>
      <w:ind w:left="720"/>
      <w:contextualSpacing/>
    </w:pPr>
  </w:style>
  <w:style w:type="character" w:customStyle="1" w:styleId="apple-converted-space">
    <w:name w:val="apple-converted-space"/>
    <w:basedOn w:val="a0"/>
    <w:rsid w:val="006A0557"/>
  </w:style>
  <w:style w:type="character" w:styleId="a4">
    <w:name w:val="Hyperlink"/>
    <w:basedOn w:val="a0"/>
    <w:uiPriority w:val="99"/>
    <w:semiHidden/>
    <w:unhideWhenUsed/>
    <w:rsid w:val="006A0557"/>
    <w:rPr>
      <w:color w:val="0000FF"/>
      <w:u w:val="single"/>
    </w:rPr>
  </w:style>
  <w:style w:type="character" w:styleId="a5">
    <w:name w:val="FollowedHyperlink"/>
    <w:basedOn w:val="a0"/>
    <w:uiPriority w:val="99"/>
    <w:semiHidden/>
    <w:unhideWhenUsed/>
    <w:rsid w:val="008C370A"/>
    <w:rPr>
      <w:color w:val="800080" w:themeColor="followedHyperlink"/>
      <w:u w:val="single"/>
    </w:rPr>
  </w:style>
  <w:style w:type="table" w:styleId="a6">
    <w:name w:val="Table Grid"/>
    <w:basedOn w:val="a1"/>
    <w:rsid w:val="00342822"/>
    <w:pPr>
      <w:spacing w:line="240" w:lineRule="auto"/>
      <w:ind w:firstLine="0"/>
      <w:jc w:val="left"/>
    </w:pPr>
    <w:rPr>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20">
    <w:name w:val="Заголовок 2 Знак"/>
    <w:basedOn w:val="a0"/>
    <w:link w:val="2"/>
    <w:rsid w:val="0042367D"/>
    <w:rPr>
      <w:rFonts w:ascii="Times New Roman" w:eastAsia="Times New Roman" w:hAnsi="Times New Roman" w:cs="Times New Roman"/>
      <w:i/>
      <w:iCs/>
      <w:lang w:eastAsia="ru-RU"/>
    </w:rPr>
  </w:style>
  <w:style w:type="paragraph" w:customStyle="1" w:styleId="21">
    <w:name w:val="заголовок 2"/>
    <w:basedOn w:val="a"/>
    <w:next w:val="a"/>
    <w:rsid w:val="0042367D"/>
    <w:pPr>
      <w:keepNext/>
      <w:autoSpaceDE w:val="0"/>
      <w:autoSpaceDN w:val="0"/>
      <w:spacing w:after="0" w:line="240" w:lineRule="auto"/>
    </w:pPr>
    <w:rPr>
      <w:rFonts w:ascii="Times New Roman" w:eastAsia="Times New Roman" w:hAnsi="Times New Roman" w:cs="Times New Roman"/>
      <w:sz w:val="28"/>
      <w:szCs w:val="28"/>
    </w:rPr>
  </w:style>
  <w:style w:type="paragraph" w:customStyle="1" w:styleId="6">
    <w:name w:val="заголовок 6"/>
    <w:basedOn w:val="a"/>
    <w:next w:val="a"/>
    <w:rsid w:val="0042367D"/>
    <w:pPr>
      <w:keepNext/>
      <w:autoSpaceDE w:val="0"/>
      <w:autoSpaceDN w:val="0"/>
      <w:spacing w:after="0" w:line="240" w:lineRule="auto"/>
    </w:pPr>
    <w:rPr>
      <w:rFonts w:ascii="Times New Roman" w:eastAsia="Times New Roman" w:hAnsi="Times New Roman" w:cs="Times New Roman"/>
      <w:sz w:val="24"/>
      <w:szCs w:val="24"/>
    </w:rPr>
  </w:style>
  <w:style w:type="paragraph" w:customStyle="1" w:styleId="3">
    <w:name w:val="заголовок 3"/>
    <w:basedOn w:val="a"/>
    <w:next w:val="a"/>
    <w:rsid w:val="0042367D"/>
    <w:pPr>
      <w:keepNext/>
      <w:autoSpaceDE w:val="0"/>
      <w:autoSpaceDN w:val="0"/>
      <w:spacing w:after="0" w:line="240" w:lineRule="auto"/>
      <w:jc w:val="center"/>
    </w:pPr>
    <w:rPr>
      <w:rFonts w:ascii="Times New Roman" w:eastAsia="Times New Roman" w:hAnsi="Times New Roman" w:cs="Times New Roman"/>
      <w:sz w:val="28"/>
      <w:szCs w:val="28"/>
    </w:rPr>
  </w:style>
  <w:style w:type="paragraph" w:customStyle="1" w:styleId="8">
    <w:name w:val="заголовок 8"/>
    <w:basedOn w:val="a"/>
    <w:next w:val="a"/>
    <w:rsid w:val="0042367D"/>
    <w:pPr>
      <w:keepNext/>
      <w:autoSpaceDE w:val="0"/>
      <w:autoSpaceDN w:val="0"/>
      <w:spacing w:after="0" w:line="240" w:lineRule="auto"/>
    </w:pPr>
    <w:rPr>
      <w:rFonts w:ascii="Times New Roman" w:eastAsia="Times New Roman" w:hAnsi="Times New Roman" w:cs="Times New Roman"/>
      <w:i/>
      <w:iCs/>
      <w:sz w:val="24"/>
      <w:szCs w:val="24"/>
    </w:rPr>
  </w:style>
  <w:style w:type="paragraph" w:customStyle="1" w:styleId="4">
    <w:name w:val="заголовок 4"/>
    <w:basedOn w:val="a"/>
    <w:next w:val="a"/>
    <w:rsid w:val="0042367D"/>
    <w:pPr>
      <w:keepNext/>
      <w:autoSpaceDE w:val="0"/>
      <w:autoSpaceDN w:val="0"/>
      <w:spacing w:after="0" w:line="240" w:lineRule="auto"/>
      <w:jc w:val="both"/>
    </w:pPr>
    <w:rPr>
      <w:rFonts w:ascii="Times New Roman" w:eastAsia="Times New Roman" w:hAnsi="Times New Roman" w:cs="Times New Roman"/>
      <w:i/>
      <w:iCs/>
      <w:sz w:val="28"/>
      <w:szCs w:val="28"/>
    </w:rPr>
  </w:style>
  <w:style w:type="paragraph" w:styleId="30">
    <w:name w:val="Body Text 3"/>
    <w:basedOn w:val="a"/>
    <w:link w:val="31"/>
    <w:semiHidden/>
    <w:rsid w:val="0042367D"/>
    <w:pPr>
      <w:autoSpaceDE w:val="0"/>
      <w:autoSpaceDN w:val="0"/>
      <w:spacing w:after="0" w:line="240" w:lineRule="auto"/>
      <w:jc w:val="both"/>
    </w:pPr>
    <w:rPr>
      <w:rFonts w:ascii="Times New Roman" w:eastAsia="Times New Roman" w:hAnsi="Times New Roman" w:cs="Times New Roman"/>
      <w:i/>
      <w:iCs/>
      <w:sz w:val="28"/>
      <w:szCs w:val="28"/>
    </w:rPr>
  </w:style>
  <w:style w:type="character" w:customStyle="1" w:styleId="31">
    <w:name w:val="Основной текст 3 Знак"/>
    <w:basedOn w:val="a0"/>
    <w:link w:val="30"/>
    <w:semiHidden/>
    <w:rsid w:val="0042367D"/>
    <w:rPr>
      <w:rFonts w:ascii="Times New Roman" w:eastAsia="Times New Roman" w:hAnsi="Times New Roman" w:cs="Times New Roman"/>
      <w:i/>
      <w:iCs/>
      <w:sz w:val="28"/>
      <w:szCs w:val="28"/>
      <w:lang w:eastAsia="ru-RU"/>
    </w:rPr>
  </w:style>
  <w:style w:type="paragraph" w:styleId="a7">
    <w:name w:val="header"/>
    <w:basedOn w:val="a"/>
    <w:link w:val="a8"/>
    <w:uiPriority w:val="99"/>
    <w:unhideWhenUsed/>
    <w:rsid w:val="00F36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36066"/>
    <w:rPr>
      <w:rFonts w:eastAsiaTheme="minorEastAsia"/>
      <w:sz w:val="22"/>
      <w:szCs w:val="22"/>
      <w:lang w:eastAsia="ru-RU"/>
    </w:rPr>
  </w:style>
  <w:style w:type="paragraph" w:styleId="a9">
    <w:name w:val="footer"/>
    <w:basedOn w:val="a"/>
    <w:link w:val="aa"/>
    <w:uiPriority w:val="99"/>
    <w:unhideWhenUsed/>
    <w:rsid w:val="00F36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36066"/>
    <w:rPr>
      <w:rFonts w:eastAsiaTheme="minorEastAsia"/>
      <w:sz w:val="22"/>
      <w:szCs w:val="22"/>
      <w:lang w:eastAsia="ru-RU"/>
    </w:rPr>
  </w:style>
  <w:style w:type="paragraph" w:customStyle="1" w:styleId="1">
    <w:name w:val="Стиль1"/>
    <w:basedOn w:val="a"/>
    <w:link w:val="10"/>
    <w:qFormat/>
    <w:rsid w:val="00FC7CF1"/>
    <w:pPr>
      <w:spacing w:after="0" w:line="360" w:lineRule="auto"/>
      <w:ind w:firstLine="709"/>
      <w:contextualSpacing/>
      <w:jc w:val="both"/>
    </w:pPr>
    <w:rPr>
      <w:rFonts w:ascii="Times New Roman" w:eastAsiaTheme="minorHAnsi" w:hAnsi="Times New Roman" w:cs="Times New Roman"/>
      <w:sz w:val="28"/>
      <w:szCs w:val="28"/>
      <w:lang w:eastAsia="en-US"/>
    </w:rPr>
  </w:style>
  <w:style w:type="character" w:customStyle="1" w:styleId="10">
    <w:name w:val="Стиль1 Знак"/>
    <w:basedOn w:val="a0"/>
    <w:link w:val="1"/>
    <w:rsid w:val="00FC7CF1"/>
    <w:rPr>
      <w:rFonts w:ascii="Times New Roman" w:hAnsi="Times New Roman" w:cs="Times New Roman"/>
      <w:sz w:val="28"/>
      <w:szCs w:val="28"/>
    </w:rPr>
  </w:style>
  <w:style w:type="paragraph" w:styleId="ab">
    <w:name w:val="Body Text Indent"/>
    <w:basedOn w:val="a"/>
    <w:link w:val="ac"/>
    <w:unhideWhenUsed/>
    <w:rsid w:val="0024489C"/>
    <w:pPr>
      <w:spacing w:after="120"/>
      <w:ind w:left="283"/>
    </w:pPr>
  </w:style>
  <w:style w:type="character" w:customStyle="1" w:styleId="ac">
    <w:name w:val="Основной текст с отступом Знак"/>
    <w:basedOn w:val="a0"/>
    <w:link w:val="ab"/>
    <w:rsid w:val="0024489C"/>
    <w:rPr>
      <w:rFonts w:eastAsiaTheme="minorEastAsia"/>
      <w:sz w:val="22"/>
      <w:szCs w:val="22"/>
      <w:lang w:eastAsia="ru-RU"/>
    </w:rPr>
  </w:style>
  <w:style w:type="paragraph" w:customStyle="1" w:styleId="xl26">
    <w:name w:val="xl26"/>
    <w:basedOn w:val="a"/>
    <w:rsid w:val="0024489C"/>
    <w:pPr>
      <w:spacing w:before="100" w:beforeAutospacing="1" w:after="100" w:afterAutospacing="1" w:line="240" w:lineRule="auto"/>
      <w:jc w:val="center"/>
    </w:pPr>
    <w:rPr>
      <w:rFonts w:ascii="Arial CYR" w:eastAsia="Arial Unicode MS" w:hAnsi="Arial CYR" w:cs="Arial CYR"/>
      <w:b/>
      <w:bCs/>
      <w:sz w:val="24"/>
      <w:szCs w:val="24"/>
    </w:rPr>
  </w:style>
  <w:style w:type="paragraph" w:styleId="ad">
    <w:name w:val="Balloon Text"/>
    <w:basedOn w:val="a"/>
    <w:link w:val="ae"/>
    <w:uiPriority w:val="99"/>
    <w:semiHidden/>
    <w:unhideWhenUsed/>
    <w:rsid w:val="008C3FBA"/>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C3FBA"/>
    <w:rPr>
      <w:rFonts w:ascii="Tahoma" w:eastAsiaTheme="minorEastAsia" w:hAnsi="Tahoma" w:cs="Tahoma"/>
      <w:sz w:val="16"/>
      <w:szCs w:val="16"/>
      <w:lang w:eastAsia="ru-RU"/>
    </w:rPr>
  </w:style>
  <w:style w:type="character" w:customStyle="1" w:styleId="FontStyle20">
    <w:name w:val="Font Style20"/>
    <w:basedOn w:val="a0"/>
    <w:uiPriority w:val="99"/>
    <w:rsid w:val="008C3FBA"/>
    <w:rPr>
      <w:rFonts w:ascii="Times New Roman" w:hAnsi="Times New Roman" w:cs="Times New Roman"/>
      <w:b/>
      <w:bCs/>
      <w:sz w:val="16"/>
      <w:szCs w:val="16"/>
    </w:rPr>
  </w:style>
  <w:style w:type="paragraph" w:customStyle="1" w:styleId="Style4">
    <w:name w:val="Style4"/>
    <w:basedOn w:val="a"/>
    <w:uiPriority w:val="99"/>
    <w:rsid w:val="008C3FBA"/>
    <w:pPr>
      <w:widowControl w:val="0"/>
      <w:autoSpaceDE w:val="0"/>
      <w:autoSpaceDN w:val="0"/>
      <w:adjustRightInd w:val="0"/>
      <w:spacing w:after="0" w:line="214" w:lineRule="exact"/>
    </w:pPr>
    <w:rPr>
      <w:rFonts w:ascii="Times New Roman" w:hAnsi="Times New Roman" w:cs="Times New Roman"/>
      <w:sz w:val="24"/>
      <w:szCs w:val="24"/>
    </w:rPr>
  </w:style>
  <w:style w:type="character" w:customStyle="1" w:styleId="FontStyle18">
    <w:name w:val="Font Style18"/>
    <w:basedOn w:val="a0"/>
    <w:uiPriority w:val="99"/>
    <w:rsid w:val="008C3FBA"/>
    <w:rPr>
      <w:rFonts w:ascii="Times New Roman" w:hAnsi="Times New Roman" w:cs="Times New Roman"/>
      <w:sz w:val="24"/>
      <w:szCs w:val="24"/>
    </w:rPr>
  </w:style>
  <w:style w:type="character" w:customStyle="1" w:styleId="FontStyle16">
    <w:name w:val="Font Style16"/>
    <w:basedOn w:val="a0"/>
    <w:uiPriority w:val="99"/>
    <w:rsid w:val="008C3FBA"/>
    <w:rPr>
      <w:rFonts w:ascii="Times New Roman" w:hAnsi="Times New Roman" w:cs="Times New Roman"/>
      <w:b/>
      <w:bCs/>
      <w:sz w:val="24"/>
      <w:szCs w:val="24"/>
    </w:rPr>
  </w:style>
  <w:style w:type="character" w:customStyle="1" w:styleId="FontStyle80">
    <w:name w:val="Font Style80"/>
    <w:basedOn w:val="a0"/>
    <w:uiPriority w:val="99"/>
    <w:rsid w:val="008C3FBA"/>
    <w:rPr>
      <w:rFonts w:ascii="Times New Roman" w:hAnsi="Times New Roman" w:cs="Times New Roman"/>
      <w:sz w:val="20"/>
      <w:szCs w:val="20"/>
    </w:rPr>
  </w:style>
  <w:style w:type="paragraph" w:customStyle="1" w:styleId="Style2">
    <w:name w:val="Style2"/>
    <w:basedOn w:val="a"/>
    <w:uiPriority w:val="99"/>
    <w:rsid w:val="008C3FBA"/>
    <w:pPr>
      <w:widowControl w:val="0"/>
      <w:autoSpaceDE w:val="0"/>
      <w:autoSpaceDN w:val="0"/>
      <w:adjustRightInd w:val="0"/>
      <w:spacing w:after="0" w:line="259" w:lineRule="exact"/>
    </w:pPr>
    <w:rPr>
      <w:rFonts w:ascii="Times New Roman" w:hAnsi="Times New Roman" w:cs="Times New Roman"/>
      <w:sz w:val="24"/>
      <w:szCs w:val="24"/>
    </w:rPr>
  </w:style>
  <w:style w:type="character" w:customStyle="1" w:styleId="FontStyle79">
    <w:name w:val="Font Style79"/>
    <w:basedOn w:val="a0"/>
    <w:uiPriority w:val="99"/>
    <w:rsid w:val="008C3FBA"/>
    <w:rPr>
      <w:rFonts w:ascii="Bookman Old Style" w:hAnsi="Bookman Old Style" w:cs="Bookman Old Style"/>
      <w:b/>
      <w:bCs/>
      <w:i/>
      <w:iCs/>
      <w:sz w:val="12"/>
      <w:szCs w:val="12"/>
    </w:rPr>
  </w:style>
  <w:style w:type="character" w:customStyle="1" w:styleId="FontStyle99">
    <w:name w:val="Font Style99"/>
    <w:basedOn w:val="a0"/>
    <w:uiPriority w:val="99"/>
    <w:rsid w:val="008C3FBA"/>
    <w:rPr>
      <w:rFonts w:ascii="Times New Roman" w:hAnsi="Times New Roman" w:cs="Times New Roman"/>
      <w:sz w:val="14"/>
      <w:szCs w:val="14"/>
    </w:rPr>
  </w:style>
  <w:style w:type="character" w:customStyle="1" w:styleId="FontStyle128">
    <w:name w:val="Font Style128"/>
    <w:basedOn w:val="a0"/>
    <w:uiPriority w:val="99"/>
    <w:rsid w:val="008C3FBA"/>
    <w:rPr>
      <w:rFonts w:ascii="Times New Roman" w:hAnsi="Times New Roman" w:cs="Times New Roman"/>
      <w:b/>
      <w:bCs/>
      <w:i/>
      <w:iCs/>
      <w:sz w:val="16"/>
      <w:szCs w:val="16"/>
    </w:rPr>
  </w:style>
  <w:style w:type="character" w:customStyle="1" w:styleId="FontStyle81">
    <w:name w:val="Font Style81"/>
    <w:basedOn w:val="a0"/>
    <w:uiPriority w:val="99"/>
    <w:rsid w:val="008C3FBA"/>
    <w:rPr>
      <w:rFonts w:ascii="Times New Roman" w:hAnsi="Times New Roman" w:cs="Times New Roman"/>
      <w:b/>
      <w:bCs/>
      <w:sz w:val="16"/>
      <w:szCs w:val="16"/>
    </w:rPr>
  </w:style>
  <w:style w:type="character" w:customStyle="1" w:styleId="FontStyle126">
    <w:name w:val="Font Style126"/>
    <w:basedOn w:val="a0"/>
    <w:uiPriority w:val="99"/>
    <w:rsid w:val="008C3FBA"/>
    <w:rPr>
      <w:rFonts w:ascii="Times New Roman" w:hAnsi="Times New Roman" w:cs="Times New Roman"/>
      <w:sz w:val="20"/>
      <w:szCs w:val="20"/>
    </w:rPr>
  </w:style>
  <w:style w:type="paragraph" w:customStyle="1" w:styleId="Style26">
    <w:name w:val="Style26"/>
    <w:basedOn w:val="a"/>
    <w:uiPriority w:val="99"/>
    <w:rsid w:val="008C3FBA"/>
    <w:pPr>
      <w:widowControl w:val="0"/>
      <w:autoSpaceDE w:val="0"/>
      <w:autoSpaceDN w:val="0"/>
      <w:adjustRightInd w:val="0"/>
      <w:spacing w:after="0" w:line="276" w:lineRule="exact"/>
      <w:ind w:firstLine="84"/>
    </w:pPr>
    <w:rPr>
      <w:rFonts w:ascii="Times New Roman" w:hAnsi="Times New Roman" w:cs="Times New Roman"/>
      <w:sz w:val="24"/>
      <w:szCs w:val="24"/>
    </w:rPr>
  </w:style>
  <w:style w:type="character" w:customStyle="1" w:styleId="FontStyle94">
    <w:name w:val="Font Style94"/>
    <w:basedOn w:val="a0"/>
    <w:uiPriority w:val="99"/>
    <w:rsid w:val="008C3FBA"/>
    <w:rPr>
      <w:rFonts w:ascii="Times New Roman" w:hAnsi="Times New Roman" w:cs="Times New Roman"/>
      <w:b/>
      <w:bCs/>
      <w:sz w:val="18"/>
      <w:szCs w:val="18"/>
    </w:rPr>
  </w:style>
  <w:style w:type="paragraph" w:customStyle="1" w:styleId="Style59">
    <w:name w:val="Style59"/>
    <w:basedOn w:val="a"/>
    <w:uiPriority w:val="99"/>
    <w:rsid w:val="008C3FB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96">
    <w:name w:val="Font Style96"/>
    <w:basedOn w:val="a0"/>
    <w:uiPriority w:val="99"/>
    <w:rsid w:val="008C3FBA"/>
    <w:rPr>
      <w:rFonts w:ascii="Times New Roman" w:hAnsi="Times New Roman" w:cs="Times New Roman"/>
      <w:b/>
      <w:bCs/>
      <w:sz w:val="24"/>
      <w:szCs w:val="24"/>
    </w:rPr>
  </w:style>
  <w:style w:type="character" w:customStyle="1" w:styleId="FontStyle105">
    <w:name w:val="Font Style105"/>
    <w:basedOn w:val="a0"/>
    <w:uiPriority w:val="99"/>
    <w:rsid w:val="008C3FBA"/>
    <w:rPr>
      <w:rFonts w:ascii="Times New Roman" w:hAnsi="Times New Roman" w:cs="Times New Roman"/>
      <w:sz w:val="26"/>
      <w:szCs w:val="26"/>
    </w:rPr>
  </w:style>
  <w:style w:type="character" w:customStyle="1" w:styleId="FontStyle101">
    <w:name w:val="Font Style101"/>
    <w:basedOn w:val="a0"/>
    <w:uiPriority w:val="99"/>
    <w:rsid w:val="008C3FBA"/>
    <w:rPr>
      <w:rFonts w:ascii="Times New Roman" w:hAnsi="Times New Roman" w:cs="Times New Roman"/>
      <w:b/>
      <w:bCs/>
      <w:sz w:val="16"/>
      <w:szCs w:val="16"/>
    </w:rPr>
  </w:style>
  <w:style w:type="character" w:customStyle="1" w:styleId="FontStyle104">
    <w:name w:val="Font Style104"/>
    <w:basedOn w:val="a0"/>
    <w:uiPriority w:val="99"/>
    <w:rsid w:val="008C3FBA"/>
    <w:rPr>
      <w:rFonts w:ascii="Times New Roman" w:hAnsi="Times New Roman" w:cs="Times New Roman"/>
      <w:b/>
      <w:bCs/>
      <w:sz w:val="16"/>
      <w:szCs w:val="16"/>
    </w:rPr>
  </w:style>
  <w:style w:type="paragraph" w:customStyle="1" w:styleId="Style69">
    <w:name w:val="Style69"/>
    <w:basedOn w:val="a"/>
    <w:uiPriority w:val="99"/>
    <w:rsid w:val="008C3FBA"/>
    <w:pPr>
      <w:widowControl w:val="0"/>
      <w:autoSpaceDE w:val="0"/>
      <w:autoSpaceDN w:val="0"/>
      <w:adjustRightInd w:val="0"/>
      <w:spacing w:after="0" w:line="240" w:lineRule="auto"/>
    </w:pPr>
    <w:rPr>
      <w:rFonts w:ascii="Times New Roman" w:hAnsi="Times New Roman" w:cs="Times New Roman"/>
      <w:sz w:val="24"/>
      <w:szCs w:val="24"/>
    </w:rPr>
  </w:style>
  <w:style w:type="character" w:customStyle="1" w:styleId="FontStyle115">
    <w:name w:val="Font Style115"/>
    <w:basedOn w:val="a0"/>
    <w:uiPriority w:val="99"/>
    <w:rsid w:val="008C3FBA"/>
    <w:rPr>
      <w:rFonts w:ascii="Times New Roman" w:hAnsi="Times New Roman" w:cs="Times New Roman"/>
      <w:b/>
      <w:bCs/>
      <w:i/>
      <w:iCs/>
      <w:sz w:val="16"/>
      <w:szCs w:val="16"/>
    </w:rPr>
  </w:style>
  <w:style w:type="character" w:customStyle="1" w:styleId="FontStyle120">
    <w:name w:val="Font Style120"/>
    <w:basedOn w:val="a0"/>
    <w:uiPriority w:val="99"/>
    <w:rsid w:val="008C3FBA"/>
    <w:rPr>
      <w:rFonts w:ascii="Times New Roman" w:hAnsi="Times New Roman" w:cs="Times New Roman"/>
      <w:b/>
      <w:bCs/>
      <w:sz w:val="16"/>
      <w:szCs w:val="16"/>
    </w:rPr>
  </w:style>
  <w:style w:type="paragraph" w:customStyle="1" w:styleId="Style42">
    <w:name w:val="Style42"/>
    <w:basedOn w:val="a"/>
    <w:uiPriority w:val="99"/>
    <w:rsid w:val="008C3FBA"/>
    <w:pPr>
      <w:widowControl w:val="0"/>
      <w:autoSpaceDE w:val="0"/>
      <w:autoSpaceDN w:val="0"/>
      <w:adjustRightInd w:val="0"/>
      <w:spacing w:after="0" w:line="278" w:lineRule="exact"/>
      <w:jc w:val="both"/>
    </w:pPr>
    <w:rPr>
      <w:rFonts w:ascii="Times New Roman" w:hAnsi="Times New Roman" w:cs="Times New Roman"/>
      <w:sz w:val="24"/>
      <w:szCs w:val="24"/>
    </w:rPr>
  </w:style>
  <w:style w:type="character" w:customStyle="1" w:styleId="FontStyle124">
    <w:name w:val="Font Style124"/>
    <w:basedOn w:val="a0"/>
    <w:uiPriority w:val="99"/>
    <w:rsid w:val="008C3FBA"/>
    <w:rPr>
      <w:rFonts w:ascii="Times New Roman" w:hAnsi="Times New Roman" w:cs="Times New Roman"/>
      <w:b/>
      <w:bCs/>
      <w:sz w:val="20"/>
      <w:szCs w:val="20"/>
    </w:rPr>
  </w:style>
  <w:style w:type="paragraph" w:customStyle="1" w:styleId="Style36">
    <w:name w:val="Style36"/>
    <w:basedOn w:val="a"/>
    <w:uiPriority w:val="99"/>
    <w:rsid w:val="008C3FBA"/>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Style74">
    <w:name w:val="Style74"/>
    <w:basedOn w:val="a"/>
    <w:uiPriority w:val="99"/>
    <w:rsid w:val="008C3FBA"/>
    <w:pPr>
      <w:widowControl w:val="0"/>
      <w:autoSpaceDE w:val="0"/>
      <w:autoSpaceDN w:val="0"/>
      <w:adjustRightInd w:val="0"/>
      <w:spacing w:after="0" w:line="478" w:lineRule="exact"/>
      <w:ind w:hanging="70"/>
    </w:pPr>
    <w:rPr>
      <w:rFonts w:ascii="Times New Roman" w:hAnsi="Times New Roman" w:cs="Times New Roman"/>
      <w:sz w:val="24"/>
      <w:szCs w:val="24"/>
    </w:rPr>
  </w:style>
  <w:style w:type="paragraph" w:customStyle="1" w:styleId="Style6">
    <w:name w:val="Style6"/>
    <w:basedOn w:val="a"/>
    <w:uiPriority w:val="99"/>
    <w:rsid w:val="008C3FBA"/>
    <w:pPr>
      <w:widowControl w:val="0"/>
      <w:autoSpaceDE w:val="0"/>
      <w:autoSpaceDN w:val="0"/>
      <w:adjustRightInd w:val="0"/>
      <w:spacing w:after="0" w:line="240" w:lineRule="auto"/>
    </w:pPr>
    <w:rPr>
      <w:rFonts w:ascii="Times New Roman" w:hAnsi="Times New Roman" w:cs="Times New Roman"/>
      <w:sz w:val="24"/>
      <w:szCs w:val="24"/>
    </w:rPr>
  </w:style>
  <w:style w:type="paragraph" w:customStyle="1" w:styleId="Style55">
    <w:name w:val="Style55"/>
    <w:basedOn w:val="a"/>
    <w:uiPriority w:val="99"/>
    <w:rsid w:val="008C3FBA"/>
    <w:pPr>
      <w:widowControl w:val="0"/>
      <w:autoSpaceDE w:val="0"/>
      <w:autoSpaceDN w:val="0"/>
      <w:adjustRightInd w:val="0"/>
      <w:spacing w:after="0" w:line="242" w:lineRule="exact"/>
      <w:ind w:hanging="89"/>
    </w:pPr>
    <w:rPr>
      <w:rFonts w:ascii="Times New Roman" w:hAnsi="Times New Roman" w:cs="Times New Roman"/>
      <w:sz w:val="24"/>
      <w:szCs w:val="24"/>
    </w:rPr>
  </w:style>
  <w:style w:type="character" w:customStyle="1" w:styleId="FontStyle125">
    <w:name w:val="Font Style125"/>
    <w:basedOn w:val="a0"/>
    <w:uiPriority w:val="99"/>
    <w:rsid w:val="008C3FBA"/>
    <w:rPr>
      <w:rFonts w:ascii="Times New Roman" w:hAnsi="Times New Roman" w:cs="Times New Roman"/>
      <w:sz w:val="20"/>
      <w:szCs w:val="20"/>
    </w:rPr>
  </w:style>
  <w:style w:type="paragraph" w:styleId="af">
    <w:name w:val="No Spacing"/>
    <w:uiPriority w:val="1"/>
    <w:qFormat/>
    <w:rsid w:val="001F420D"/>
    <w:pPr>
      <w:spacing w:line="240" w:lineRule="auto"/>
      <w:ind w:firstLine="0"/>
      <w:jc w:val="left"/>
    </w:pPr>
    <w:rPr>
      <w:rFonts w:eastAsiaTheme="minorEastAsia"/>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798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2476</TotalTime>
  <Pages>14</Pages>
  <Words>6697</Words>
  <Characters>38178</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dina aslamova</dc:creator>
  <cp:keywords/>
  <dc:description/>
  <cp:lastModifiedBy>User</cp:lastModifiedBy>
  <cp:revision>31</cp:revision>
  <dcterms:created xsi:type="dcterms:W3CDTF">2014-05-16T08:16:00Z</dcterms:created>
  <dcterms:modified xsi:type="dcterms:W3CDTF">2018-10-15T05:50:00Z</dcterms:modified>
</cp:coreProperties>
</file>