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9" w:rsidRDefault="00D62579" w:rsidP="00D62579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2579" w:rsidRDefault="00D62579" w:rsidP="00D62579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2579" w:rsidRDefault="00D62579" w:rsidP="00D62579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82EAA" w:rsidRDefault="00A82EAA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38959" cy="4985517"/>
            <wp:effectExtent l="19050" t="0" r="4641" b="0"/>
            <wp:docPr id="2" name="Рисунок 2" descr="C:\Users\Админ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498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AA" w:rsidRDefault="00A82EAA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97E61" w:rsidRDefault="00797E61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D16BF" w:rsidRPr="00F9405C" w:rsidRDefault="006D16BF" w:rsidP="00F940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05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6D16BF" w:rsidRPr="00F9405C" w:rsidRDefault="006D16BF" w:rsidP="00F9405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F9405C">
        <w:rPr>
          <w:rFonts w:cs="Times New Roman"/>
          <w:color w:val="000000"/>
        </w:rPr>
        <w:t>Пояснительная записка</w:t>
      </w:r>
    </w:p>
    <w:p w:rsidR="006D16BF" w:rsidRPr="00F9405C" w:rsidRDefault="006D16BF" w:rsidP="00F9405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F9405C">
        <w:rPr>
          <w:rFonts w:cs="Times New Roman"/>
          <w:color w:val="000000"/>
        </w:rPr>
        <w:t xml:space="preserve">Общая характеристика </w:t>
      </w:r>
      <w:r w:rsidR="00037A4D" w:rsidRPr="00F9405C">
        <w:rPr>
          <w:rFonts w:cs="Times New Roman"/>
          <w:color w:val="000000"/>
        </w:rPr>
        <w:t xml:space="preserve"> </w:t>
      </w:r>
    </w:p>
    <w:p w:rsidR="006D16BF" w:rsidRPr="00F9405C" w:rsidRDefault="006D16BF" w:rsidP="00F9405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F9405C">
        <w:rPr>
          <w:rFonts w:cs="Times New Roman"/>
          <w:color w:val="000000"/>
        </w:rPr>
        <w:t xml:space="preserve"> Планируемые результаты  </w:t>
      </w:r>
    </w:p>
    <w:p w:rsidR="006D16BF" w:rsidRPr="00F9405C" w:rsidRDefault="006D16BF" w:rsidP="00F9405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F9405C">
        <w:rPr>
          <w:rFonts w:cs="Times New Roman"/>
          <w:color w:val="000000"/>
        </w:rPr>
        <w:t xml:space="preserve">Содержание </w:t>
      </w:r>
      <w:r w:rsidR="00037A4D" w:rsidRPr="00F9405C">
        <w:rPr>
          <w:rFonts w:cs="Times New Roman"/>
          <w:color w:val="000000"/>
        </w:rPr>
        <w:t>предмета</w:t>
      </w:r>
    </w:p>
    <w:p w:rsidR="006D16BF" w:rsidRPr="00F9405C" w:rsidRDefault="006D16BF" w:rsidP="00F9405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F9405C">
        <w:rPr>
          <w:rFonts w:cs="Times New Roman"/>
          <w:color w:val="000000"/>
        </w:rPr>
        <w:t>Учебно-методическое обеспечение</w:t>
      </w:r>
    </w:p>
    <w:p w:rsidR="006D16BF" w:rsidRPr="00F9405C" w:rsidRDefault="006D16BF" w:rsidP="00F9405C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F9405C">
        <w:rPr>
          <w:rFonts w:cs="Times New Roman"/>
          <w:color w:val="000000"/>
        </w:rPr>
        <w:t>Список литературы</w:t>
      </w:r>
    </w:p>
    <w:p w:rsidR="00C21714" w:rsidRPr="00F9405C" w:rsidRDefault="00C21714" w:rsidP="00F9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Пояснительная записка.</w:t>
      </w:r>
    </w:p>
    <w:p w:rsidR="006D16BF" w:rsidRPr="00F9405C" w:rsidRDefault="006D16BF" w:rsidP="00F94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05C">
        <w:rPr>
          <w:rStyle w:val="a4"/>
          <w:color w:val="000000"/>
          <w:sz w:val="24"/>
          <w:szCs w:val="24"/>
        </w:rPr>
        <w:t xml:space="preserve"> </w:t>
      </w:r>
      <w:r w:rsidRPr="00F9405C">
        <w:rPr>
          <w:rStyle w:val="a4"/>
          <w:rFonts w:eastAsia="Times New Roman"/>
          <w:color w:val="000000"/>
          <w:sz w:val="24"/>
          <w:szCs w:val="24"/>
        </w:rPr>
        <w:t xml:space="preserve"> </w:t>
      </w:r>
      <w:r w:rsidRPr="00F9405C">
        <w:rPr>
          <w:rStyle w:val="a4"/>
          <w:color w:val="000000"/>
          <w:sz w:val="24"/>
          <w:szCs w:val="24"/>
        </w:rPr>
        <w:t xml:space="preserve"> </w:t>
      </w:r>
      <w:r w:rsidRPr="00F9405C">
        <w:rPr>
          <w:rStyle w:val="a4"/>
          <w:rFonts w:eastAsia="Times New Roman"/>
          <w:color w:val="000000"/>
          <w:sz w:val="24"/>
          <w:szCs w:val="24"/>
        </w:rPr>
        <w:t xml:space="preserve"> </w:t>
      </w:r>
      <w:r w:rsidR="00C21714" w:rsidRPr="00F9405C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F9405C">
        <w:rPr>
          <w:rStyle w:val="a4"/>
          <w:rFonts w:eastAsia="Times New Roman"/>
          <w:color w:val="000000"/>
          <w:sz w:val="24"/>
          <w:szCs w:val="24"/>
        </w:rPr>
        <w:t>для обучающихся ЗПР 5-7 классов</w:t>
      </w:r>
      <w:r w:rsidRPr="00F94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14" w:rsidRPr="00F9405C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Pr="00F9405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 программы «Изобразительное искусство» авторского коллектива под руководством Б. М. Неменского. 5-9 классы: пособия для учителей общеобразовательных учреждений/(Б.М. Неменский, Л.А. Неменская, Н.А. Горяева, А.С. Питерских). – М.: Просвещение, 2013, Основной образовательной программой основного общего образования МБОУ «Идрицкая средняя общеобразовательная школа», Учебным планом МБОУ «Идрицкая средняя общеобразовательная школа».</w:t>
      </w:r>
    </w:p>
    <w:p w:rsidR="00C21714" w:rsidRPr="00F9405C" w:rsidRDefault="006D16BF" w:rsidP="00F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14" w:rsidRPr="00F9405C">
        <w:rPr>
          <w:rFonts w:ascii="Times New Roman" w:eastAsia="Times New Roman" w:hAnsi="Times New Roman" w:cs="Times New Roman"/>
          <w:sz w:val="24"/>
          <w:szCs w:val="24"/>
        </w:rPr>
        <w:t>Данный курс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воспитании  детей с ОВЗ с умственной отсталостью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системой, знаний и умений, позволяющих применять эти знания для решения практических жизненных задач.</w:t>
      </w:r>
    </w:p>
    <w:p w:rsidR="00FB2A0F" w:rsidRPr="00F9405C" w:rsidRDefault="00C21714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</w:t>
      </w:r>
      <w:r w:rsidR="00470159" w:rsidRPr="00F94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159" w:rsidRPr="00F9405C" w:rsidRDefault="00470159" w:rsidP="00F94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F9405C">
        <w:rPr>
          <w:rFonts w:ascii="Times New Roman" w:hAnsi="Times New Roman" w:cs="Times New Roman"/>
          <w:b/>
          <w:sz w:val="24"/>
          <w:szCs w:val="24"/>
        </w:rPr>
        <w:t xml:space="preserve">   – 102 часа, по 34 часа в 5,6,7 классах.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t xml:space="preserve"> </w:t>
      </w:r>
      <w:r w:rsidRPr="00F9405C">
        <w:rPr>
          <w:color w:val="000000"/>
        </w:rPr>
        <w:t>Дети с ЗПР испытывают трудности при необходимости вычленить отдельные элементы из объекта, который воспринимается как единое целое. Эти дети затрудняются в достраивании целостного образа по какой-либо его части, сами образы предметов в представлении детей недостаточно точны и само количество образов-представлений у них значительно меньше по сравнению с нормально развивающимися детьми.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 xml:space="preserve">У детей с ЗПР есть затруднения в построении целостного образа и выделении фигуры (объекта) на фоне. Целостный образ формируется замедленно. Таким детям свойственна общая пассивность восприятия, что проявляется в попытках подменить более сложную задачу более </w:t>
      </w:r>
      <w:proofErr w:type="gramStart"/>
      <w:r w:rsidRPr="00F9405C">
        <w:rPr>
          <w:color w:val="000000"/>
        </w:rPr>
        <w:t>легкой</w:t>
      </w:r>
      <w:proofErr w:type="gramEnd"/>
      <w:r w:rsidRPr="00F9405C">
        <w:rPr>
          <w:color w:val="000000"/>
        </w:rPr>
        <w:t>, в желании побыстрее «отделаться».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В рисунках отмечаются выраженные пространственные нарушения в расположении объектов на листе бумаги, выраженная диспропорциональность отдельных составных частей, неправильное соединение отдельных частей объекта между собой, отсутствие изображения мелких деталей.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 xml:space="preserve">Особенности </w:t>
      </w:r>
      <w:proofErr w:type="gramStart"/>
      <w:r w:rsidRPr="00F9405C">
        <w:rPr>
          <w:color w:val="000000"/>
        </w:rPr>
        <w:t>изо</w:t>
      </w:r>
      <w:proofErr w:type="gramEnd"/>
      <w:r w:rsidRPr="00F9405C">
        <w:rPr>
          <w:color w:val="000000"/>
        </w:rPr>
        <w:t xml:space="preserve"> деятельности детей с ЗПР: 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1) отсутствие интереса к результатам деятельности;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2) слабость ассоциаций между собственными графическими построениями и реально существующими предметами и явлениями;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3) затрудненность процесса узнавания в собственных графических образах реальных предметов и их быстрое забывание;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4) обилие графических штампов;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lastRenderedPageBreak/>
        <w:t>5) статичность и схематичность рисунков по форме и содержанию;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6) отсутствие преднамеренного выбора цвета;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7) бедность цветового решения;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05C">
        <w:rPr>
          <w:color w:val="000000"/>
        </w:rPr>
        <w:t>8) неразвитость композиционных сюжетных построений;</w:t>
      </w:r>
    </w:p>
    <w:p w:rsidR="00470159" w:rsidRPr="00F9405C" w:rsidRDefault="00470159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9405C">
        <w:rPr>
          <w:color w:val="000000"/>
        </w:rPr>
        <w:t>9) низкий уровень развития познавательных процессов - ощущения, восприятия, представления, воображения, наглядно-образного мышления, внимания, памяти.</w:t>
      </w:r>
      <w:proofErr w:type="gramEnd"/>
    </w:p>
    <w:p w:rsidR="00BD059D" w:rsidRPr="00F9405C" w:rsidRDefault="00BD059D" w:rsidP="00F940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Характерные для учебного </w:t>
      </w:r>
      <w:r w:rsidR="00037A4D" w:rsidRPr="00F9405C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организации деятельности учащихся: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9405C">
        <w:rPr>
          <w:rFonts w:ascii="Times New Roman" w:eastAsia="Times New Roman" w:hAnsi="Times New Roman" w:cs="Times New Roman"/>
          <w:sz w:val="24"/>
          <w:szCs w:val="24"/>
        </w:rPr>
        <w:t xml:space="preserve"> групповая; парная; индивидуальная;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 xml:space="preserve">- проектная, игровая деятельность; 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>- самостоятельная, совместная деятельность;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 xml:space="preserve">- просмотр </w:t>
      </w:r>
      <w:proofErr w:type="gramStart"/>
      <w:r w:rsidRPr="00F9405C">
        <w:rPr>
          <w:rFonts w:ascii="Times New Roman" w:eastAsia="Times New Roman" w:hAnsi="Times New Roman" w:cs="Times New Roman"/>
          <w:sz w:val="24"/>
          <w:szCs w:val="24"/>
        </w:rPr>
        <w:t>видео-сюжетов</w:t>
      </w:r>
      <w:proofErr w:type="gramEnd"/>
      <w:r w:rsidRPr="00F94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 xml:space="preserve">- урок-игра,  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>- использование картин, карточек и др.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sz w:val="24"/>
          <w:szCs w:val="24"/>
        </w:rPr>
        <w:t>- использование презентаций.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Специфические для учебного </w:t>
      </w:r>
      <w:r w:rsidR="00037A4D" w:rsidRPr="00F9405C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контроля освоения учащимися содержания:</w:t>
      </w:r>
    </w:p>
    <w:p w:rsidR="00470159" w:rsidRPr="00F9405C" w:rsidRDefault="00470159" w:rsidP="00F9405C">
      <w:pPr>
        <w:numPr>
          <w:ilvl w:val="0"/>
          <w:numId w:val="2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Викторины</w:t>
      </w:r>
    </w:p>
    <w:p w:rsidR="00470159" w:rsidRPr="00F9405C" w:rsidRDefault="00470159" w:rsidP="00F9405C">
      <w:pPr>
        <w:numPr>
          <w:ilvl w:val="0"/>
          <w:numId w:val="2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Кроссворды</w:t>
      </w:r>
    </w:p>
    <w:p w:rsidR="00470159" w:rsidRPr="00F9405C" w:rsidRDefault="00470159" w:rsidP="00F9405C">
      <w:pPr>
        <w:numPr>
          <w:ilvl w:val="0"/>
          <w:numId w:val="2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Отчетные выставки творческих  (индивидуальных и коллективных) работ</w:t>
      </w:r>
    </w:p>
    <w:p w:rsidR="00470159" w:rsidRPr="00F9405C" w:rsidRDefault="00470159" w:rsidP="00F9405C">
      <w:pPr>
        <w:numPr>
          <w:ilvl w:val="0"/>
          <w:numId w:val="2"/>
        </w:numPr>
        <w:shd w:val="clear" w:color="auto" w:fill="FFFFFF"/>
        <w:spacing w:after="0" w:line="360" w:lineRule="atLeast"/>
        <w:ind w:left="78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Тестирование</w:t>
      </w:r>
    </w:p>
    <w:p w:rsidR="00470159" w:rsidRPr="00F9405C" w:rsidRDefault="00470159" w:rsidP="00F9405C">
      <w:pPr>
        <w:autoSpaceDE w:val="0"/>
        <w:autoSpaceDN w:val="0"/>
        <w:adjustRightInd w:val="0"/>
        <w:spacing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 w:eastAsia="ko-KR" w:bidi="he-IL"/>
        </w:rPr>
        <w:t xml:space="preserve">  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 w:bidi="he-IL"/>
        </w:rPr>
        <w:t>Цель:</w:t>
      </w:r>
    </w:p>
    <w:p w:rsidR="00470159" w:rsidRPr="00F9405C" w:rsidRDefault="00470159" w:rsidP="00F9405C">
      <w:pPr>
        <w:autoSpaceDE w:val="0"/>
        <w:autoSpaceDN w:val="0"/>
        <w:adjustRightInd w:val="0"/>
        <w:spacing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 w:bidi="he-IL"/>
        </w:rPr>
        <w:t>Основная цель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 w:bidi="he-IL"/>
        </w:rPr>
        <w:t> 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70159" w:rsidRPr="00F9405C" w:rsidRDefault="00470159" w:rsidP="00F9405C">
      <w:pPr>
        <w:autoSpaceDE w:val="0"/>
        <w:autoSpaceDN w:val="0"/>
        <w:adjustRightInd w:val="0"/>
        <w:spacing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70159" w:rsidRPr="00F9405C" w:rsidRDefault="00470159" w:rsidP="00F9405C">
      <w:pPr>
        <w:autoSpaceDE w:val="0"/>
        <w:autoSpaceDN w:val="0"/>
        <w:adjustRightInd w:val="0"/>
        <w:spacing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Основные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 w:bidi="he-IL"/>
        </w:rPr>
        <w:t> 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 w:bidi="he-IL"/>
        </w:rPr>
        <w:t>формы учебной деятельности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 w:bidi="he-IL"/>
        </w:rPr>
        <w:t> 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70159" w:rsidRPr="00F9405C" w:rsidRDefault="00470159" w:rsidP="00F9405C">
      <w:p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Принципиальными положениями концепции обучения изобразительному искусству детей с ЗПР являются: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развитие у учащихся эстетического познания и образного отражения объектов и явлений действительности, воспитание нравственного отношения к окружающему миру, людям</w:t>
      </w:r>
      <w:r w:rsidRPr="00F9405C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 w:bidi="he-IL"/>
        </w:rPr>
        <w:t xml:space="preserve">, 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самому себе;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развитие творческой изобразительной деятельности через формирование компонентов деятельности воображения (зрительного опыта в форме достаточно полных, точных и отчетливых образов-представлений и механизмов процесса воображения). Для достижения этой цели используется расчлененное поэтапное обучение элементам художественной грамоты с привлечением образцов художественно изобразительного искусства великих мастеров при широком использовании разных видов работ, с 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lastRenderedPageBreak/>
        <w:t>привлечением разнообразных художественных материалов и технических сре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дств пр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и создании педагогических условий;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приобщение учащихся к творческому социально значимому труду, умению работать коллективно;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использование изобразительной деятельности как средства компенсаторного развития детей с ЗПР на всех этапах обучения в школе;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1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дифференцированный подход к обучению детей (с учетом их возможностей в связи с глубиной и тяжестью дефекта). </w:t>
      </w:r>
    </w:p>
    <w:p w:rsidR="00470159" w:rsidRPr="00F9405C" w:rsidRDefault="00470159" w:rsidP="00F9405C">
      <w:pPr>
        <w:autoSpaceDE w:val="0"/>
        <w:autoSpaceDN w:val="0"/>
        <w:adjustRightInd w:val="0"/>
        <w:spacing w:after="26" w:line="237" w:lineRule="atLeast"/>
        <w:ind w:left="24" w:right="56" w:hanging="10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 w:bidi="he-IL"/>
        </w:rPr>
        <w:t xml:space="preserve">          Задачами преподавания изобразительного искусства в средних классах являются: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9" w:line="230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развитие у учащихся умения наблюдать предметы и явления 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ab/>
        <w:t xml:space="preserve"> 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окружающей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</w:t>
      </w:r>
    </w:p>
    <w:p w:rsidR="00470159" w:rsidRPr="00F9405C" w:rsidRDefault="00470159" w:rsidP="00F9405C">
      <w:pPr>
        <w:autoSpaceDE w:val="0"/>
        <w:autoSpaceDN w:val="0"/>
        <w:adjustRightInd w:val="0"/>
        <w:spacing w:after="26" w:line="237" w:lineRule="atLeast"/>
        <w:ind w:left="24" w:right="56" w:hanging="1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действительности и отражать их в разных видах художественной деятельности;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овладение учащимися в практической деятельности элементами художественно- изобразительной грамоты и средствами выразительности в области рисунка, живописи, композиции, в декоративно-прикладном искусстве; на основе этого развитие у детей возможности творческой художественно-изобразительной деятельности через формирование структурных и операциональных компонентов процесса воображения;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воспитание эстетических чувств, понимания красоты окружающей действительности в процессе восприятия конкретных предметов быта, форм растительного и животного мира, человека и др., их изображения с натуры, по памяти, по воображению; при стилизации форм в декоративно-прикладной художественной деятельности; при рассматривании произведений искусства;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развитие у учащихся интереса к занятиям изобразительным искусством, сохранение его при использовании разных видов изобразительной деятельности и форм работы, художественных материалов и техник работы; при отборе содержания учебного материала в соответствии с возрастными интересами учащихся и их возможностями в изобразительной деятельности; при создании доброжелательной и творческой обстановки в классе во время работы и объединении учащихся общими социально значимыми задачами изобразительной деятельности;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знакомство детей с произведениями искусства, созданными художниками, скульпторами, мастерами народного декоративно-прикладного искусства, и обучение учащихся приемам рассматривания, умению устанавливать смысловые связи, рассказывать содержание картины, книжной иллюстрации, высказывать свое отношение 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к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увиденному;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воспитание у учащихся умения работать коллективно на каждом этапе в цепи заданий для получения результата общей деятельности. </w:t>
      </w:r>
    </w:p>
    <w:p w:rsidR="00BD059D" w:rsidRPr="00F9405C" w:rsidRDefault="00BD059D" w:rsidP="00F9405C">
      <w:pPr>
        <w:autoSpaceDE w:val="0"/>
        <w:autoSpaceDN w:val="0"/>
        <w:adjustRightInd w:val="0"/>
        <w:spacing w:after="26" w:line="237" w:lineRule="atLeast"/>
        <w:ind w:left="523" w:right="5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</w:p>
    <w:p w:rsidR="00470159" w:rsidRPr="00F9405C" w:rsidRDefault="00470159" w:rsidP="00F9405C">
      <w:p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lang w:eastAsia="ko-KR" w:bidi="he-IL"/>
        </w:rPr>
      </w:pP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lang w:eastAsia="ko-KR" w:bidi="he-IL"/>
        </w:rPr>
        <w:t>Среди наиболее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vertAlign w:val="subscript"/>
          <w:lang w:eastAsia="ko-KR" w:bidi="he-IL"/>
        </w:rPr>
        <w:t xml:space="preserve"> 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lang w:eastAsia="ko-KR" w:bidi="he-IL"/>
        </w:rPr>
        <w:t>важных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vertAlign w:val="subscript"/>
          <w:lang w:eastAsia="ko-KR" w:bidi="he-IL"/>
        </w:rPr>
        <w:t xml:space="preserve"> 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lang w:eastAsia="ko-KR" w:bidi="he-IL"/>
        </w:rPr>
        <w:t>задач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vertAlign w:val="subscript"/>
          <w:lang w:eastAsia="ko-KR" w:bidi="he-IL"/>
        </w:rPr>
        <w:t xml:space="preserve">, </w:t>
      </w:r>
      <w:r w:rsidRPr="00F9405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u w:val="single"/>
          <w:lang w:eastAsia="ko-KR" w:bidi="he-IL"/>
        </w:rPr>
        <w:t xml:space="preserve">при решении которых в процессе изобразительной деятельности осуществляется коррекция развития детей с ЗПР, следует выделить: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развитие мыслительных операций (умение анализировать, выделять важные свойства объектов, сравнивать их; соединять части в целое в соответствии с конструкцией объектов — умение осуществлять операцию синтеза; умение обобщать на основе сходства и различий признаков и др.);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0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развитие зрительно-двигательной памяти, восприятия пространственного расположения предметов;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совершенствование мелкой и крупной моторики руки; </w:t>
      </w:r>
    </w:p>
    <w:p w:rsidR="00470159" w:rsidRPr="00F9405C" w:rsidRDefault="00470159" w:rsidP="00F9405C">
      <w:pPr>
        <w:numPr>
          <w:ilvl w:val="0"/>
          <w:numId w:val="3"/>
        </w:numPr>
        <w:autoSpaceDE w:val="0"/>
        <w:autoSpaceDN w:val="0"/>
        <w:adjustRightInd w:val="0"/>
        <w:spacing w:after="26" w:line="237" w:lineRule="atLeast"/>
        <w:ind w:left="14" w:right="56"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развитие речи учащихся, организующей и направляющей их умственную и практическую деятельность и функцию общения; 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Коррекционная работа посредством изодеятельности должна учитывать качественное своеобразие детей, связанное с недоразвитием их познавательной деятельности. Поэтому </w:t>
      </w:r>
      <w:r w:rsidRPr="00F94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одна из задач обучения детей с ЗПР - насыщение их рисунков предметным, смысловым содержанием. У таких детей особую роль играет эмоциональная включенность.</w:t>
      </w:r>
    </w:p>
    <w:p w:rsidR="00470159" w:rsidRPr="00F9405C" w:rsidRDefault="00470159" w:rsidP="00F940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5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F9405C">
        <w:rPr>
          <w:rFonts w:ascii="Times New Roman" w:hAnsi="Times New Roman" w:cs="Times New Roman"/>
          <w:b/>
          <w:sz w:val="24"/>
          <w:szCs w:val="24"/>
        </w:rPr>
        <w:t>.</w:t>
      </w:r>
    </w:p>
    <w:p w:rsidR="00470159" w:rsidRPr="00F9405C" w:rsidRDefault="00470159" w:rsidP="00F9405C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ko-KR" w:bidi="he-IL"/>
        </w:rPr>
        <w:t>Личностные</w:t>
      </w:r>
      <w:r w:rsidRPr="00F9405C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eastAsia="ko-KR" w:bidi="he-IL"/>
        </w:rPr>
        <w:t>:</w:t>
      </w:r>
      <w:r w:rsidRPr="00F9405C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ko-KR" w:bidi="he-IL"/>
        </w:rPr>
        <w:t xml:space="preserve"> 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положительное отношение к урокам изобразительного искусства; адекватное восприятие содержательной оценки своей работы учителем; готовность использовать приобретенные знания и умения в практической деятельности и повседневной жизни для развития представлений о роли искусства в жизни человека, эмоционально-ценностное отношение к окружающему миру; обогащение опыта восприятия произведений изобразительного искусства и окружающего мира, их оценки (выражения собственного мнения);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формирование нравственных и эстетических чувств на основе знакомства с произведениями изобразительного искусства, познавательный интерес к предмету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.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в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оспитание духовного мира, развитие эмоционально-чувственной сферы, образного мышления и способности оценивать окружающий мир по законам красоты. </w:t>
      </w:r>
    </w:p>
    <w:p w:rsidR="00470159" w:rsidRPr="00F9405C" w:rsidRDefault="00470159" w:rsidP="00F9405C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ko-KR" w:bidi="he-IL"/>
        </w:rPr>
        <w:t>Метапредметные</w:t>
      </w:r>
      <w:r w:rsidRPr="00F9405C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ko-KR" w:bidi="he-IL"/>
        </w:rPr>
        <w:t>:</w:t>
      </w:r>
      <w:r w:rsidRPr="00F9405C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 w:bidi="he-IL"/>
        </w:rPr>
        <w:t xml:space="preserve"> 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организация рабочего места (под руководством учителя); выполнение работы по заданной инструкции; использование изученных приёмов работы красками; осуществление пошагового контроля своих действий, используя способ сличения своей работы с заданной в последовательностью; умение видеть и воспринимать проявления художественной культуры в окружающей жизни;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овладение основами логического мышления, способность выявлять с помощью сравнения отдельные признаки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.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х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арактерные для сопоставления художественных произведений, устанавливать аналогии, анализировать результаты сравнения, объединять произведения по видам; анализировать результаты собственной и коллективной работы; работать в группе, учитывая мнение партнёров. </w:t>
      </w:r>
    </w:p>
    <w:p w:rsidR="00470159" w:rsidRPr="00F9405C" w:rsidRDefault="00470159" w:rsidP="00F9405C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</w:pPr>
      <w:r w:rsidRPr="00F9405C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ko-KR" w:bidi="he-IL"/>
        </w:rPr>
        <w:t xml:space="preserve"> </w:t>
      </w:r>
      <w:proofErr w:type="gramStart"/>
      <w:r w:rsidRPr="00F9405C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ko-KR" w:bidi="he-IL"/>
        </w:rPr>
        <w:t>Предметные</w:t>
      </w:r>
      <w:r w:rsidRPr="00F9405C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ko-KR" w:bidi="he-IL"/>
        </w:rPr>
        <w:t>:</w:t>
      </w:r>
      <w:r w:rsidRPr="00F9405C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ko-KR" w:bidi="he-IL"/>
        </w:rPr>
        <w:t xml:space="preserve"> </w:t>
      </w:r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учащиеся научатся различать основные виды и жанры ИЗО; научатся работать с основами изобразительной грамоты (цвет, тон, колорит, пропорции, светотень, перспектива, пространство, объем, ритм, композиция); использовать в работе разнообразные художественные материалы (гуашь, акварель, цветные карандаши);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листа);</w:t>
      </w:r>
      <w:proofErr w:type="gramEnd"/>
      <w:r w:rsidRPr="00F9405C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 xml:space="preserve"> передавать в композиции сюжет и смысловую связь между объектами; смешивать основные цвета и получать составные, подбирать цвет в соответствии с передаваемым в работе настроением; определять (узнавать) произведения традиционных народных художественных промыслов (Дымка, Филимоново, Городец, Хохлома, Гжель, матрёшки и др.), знать выдающихся   представителей   русского   и   зарубежного   искусства   и   их   основные произведения; наиболее крупные художественные музеи России и мира.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 результате изучения изобразительного искусства в 5 классе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>обучающийся научится</w:t>
      </w:r>
      <w:r w:rsidRPr="00F9405C">
        <w:t xml:space="preserve">: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понимать истоки и специфику образного языка декоративно-прикладного искусства;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понимать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lastRenderedPageBreak/>
        <w:t xml:space="preserve"> понимать семантическое значение традиционных образов, мотивов (древо жизни, конь, птица, солярные знаки);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называть известные народные художественные промыслы России;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понимать процесс работы художника над картиной, смысл каждого этапа работы, композицию как целостность и образном </w:t>
      </w:r>
      <w:proofErr w:type="gramStart"/>
      <w:r w:rsidRPr="00F9405C">
        <w:t>строе</w:t>
      </w:r>
      <w:proofErr w:type="gramEnd"/>
      <w:r w:rsidRPr="00F9405C">
        <w:t xml:space="preserve"> произведения, роль формата. </w:t>
      </w:r>
    </w:p>
    <w:p w:rsidR="00BD059D" w:rsidRPr="00F9405C" w:rsidRDefault="00BD059D" w:rsidP="00F9405C">
      <w:pPr>
        <w:pStyle w:val="Default"/>
        <w:jc w:val="both"/>
      </w:pPr>
      <w:proofErr w:type="gramStart"/>
      <w:r w:rsidRPr="00F9405C">
        <w:rPr>
          <w:b/>
          <w:bCs/>
        </w:rPr>
        <w:t>Обучающийся</w:t>
      </w:r>
      <w:proofErr w:type="gramEnd"/>
      <w:r w:rsidRPr="00F9405C">
        <w:rPr>
          <w:b/>
          <w:bCs/>
        </w:rPr>
        <w:t xml:space="preserve"> получит возможность</w:t>
      </w:r>
      <w:r w:rsidRPr="00F9405C">
        <w:t xml:space="preserve">: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научиться пользоваться приемами традиционного письма при выполнении практических заданий (Гжель, Хохлома, Городец, Полхов-Майдан, Жостово, а также местные промыслы);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различать по стилистическим особенностям декоративное искусство разных народов и времен (Древнего Египта, Древней Греции, Китая, средневековой Европы, Западной Европы XVII века);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</w:t>
      </w:r>
      <w:proofErr w:type="gramStart"/>
      <w:r w:rsidRPr="00F9405C">
        <w:t xml:space="preserve"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 </w:t>
      </w:r>
      <w:proofErr w:type="gramEnd"/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</w:t>
      </w:r>
    </w:p>
    <w:p w:rsidR="00BD059D" w:rsidRPr="00F9405C" w:rsidRDefault="00BD059D" w:rsidP="00F9405C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05C">
        <w:rPr>
          <w:rFonts w:ascii="Times New Roman" w:hAnsi="Times New Roman"/>
          <w:sz w:val="24"/>
          <w:szCs w:val="24"/>
        </w:rPr>
        <w:t xml:space="preserve">использовать язык декоративно-прикладного искусства, принципы декоративного обобщения;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передавать единство формы и декора (на доступном для данного возраста уровне);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владеть практическим навыкам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научиться владеть навыкам работы в конкретном материале (батик, роспись и т. п.); </w:t>
      </w:r>
    </w:p>
    <w:p w:rsidR="00BD059D" w:rsidRPr="00F9405C" w:rsidRDefault="00BD059D" w:rsidP="00F9405C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05C">
        <w:rPr>
          <w:rFonts w:ascii="Times New Roman" w:hAnsi="Times New Roman"/>
          <w:sz w:val="24"/>
          <w:szCs w:val="24"/>
        </w:rPr>
        <w:t xml:space="preserve"> использовать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BD059D" w:rsidRPr="00F9405C" w:rsidRDefault="00BD059D" w:rsidP="00F9405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 результате изучения изобразительного искусства в 6 классе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>Обучающийся научится</w:t>
      </w:r>
      <w:r w:rsidRPr="00F9405C">
        <w:t xml:space="preserve">: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познавать мир через визуальный художественный образ, </w:t>
      </w:r>
      <w:proofErr w:type="gramStart"/>
      <w:r w:rsidRPr="00F9405C">
        <w:t>представлять место</w:t>
      </w:r>
      <w:proofErr w:type="gramEnd"/>
      <w:r w:rsidRPr="00F9405C">
        <w:t xml:space="preserve"> и роль изобразительного искусства в жизни человека и общества;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приобретать практические навыки и умения в изобразительной деятельности;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различать изученные виды пластических искусств; </w:t>
      </w:r>
    </w:p>
    <w:p w:rsidR="00BD059D" w:rsidRPr="00F9405C" w:rsidRDefault="00BD059D" w:rsidP="00F9405C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05C">
        <w:rPr>
          <w:rFonts w:ascii="Times New Roman" w:hAnsi="Times New Roman"/>
          <w:sz w:val="24"/>
          <w:szCs w:val="24"/>
        </w:rPr>
        <w:t xml:space="preserve"> воспринимать и анализировать смысл (концепцию) художественного образа произведений пластических искусств;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мультикультурную картину современного мира;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lastRenderedPageBreak/>
        <w:t xml:space="preserve"> понимать ценность художественной культуры разных народов мира и место в ней отечественного искусства;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организовывать диалоговые формы общения с произведениями искусства;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применять различные выразительные средства, художественные материалы и техники в своей творческой деятельности. </w:t>
      </w:r>
    </w:p>
    <w:p w:rsidR="00BD059D" w:rsidRPr="00F9405C" w:rsidRDefault="00BD059D" w:rsidP="00F9405C">
      <w:pPr>
        <w:pStyle w:val="Default"/>
        <w:jc w:val="both"/>
      </w:pPr>
      <w:proofErr w:type="gramStart"/>
      <w:r w:rsidRPr="00F9405C">
        <w:rPr>
          <w:b/>
          <w:bCs/>
        </w:rPr>
        <w:t>Обучающийся</w:t>
      </w:r>
      <w:proofErr w:type="gramEnd"/>
      <w:r w:rsidRPr="00F9405C">
        <w:rPr>
          <w:b/>
          <w:bCs/>
        </w:rPr>
        <w:t xml:space="preserve"> получит возможность научиться: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ориентироваться в социально-эстетических и информационных коммуникациях;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ориентироваться в системе моральных норм и ценностей, представленных в произведениях искусства;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формировать эмоционально-ценностное отношение к искусству и к жизни, осознавать систему общечеловеческих ценностей;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проявлять устойчивый интерес к искусству, художественным традициям своего народа и достижениям мировой культуры; формировать эстетический кругозор; </w:t>
      </w:r>
    </w:p>
    <w:p w:rsidR="00BD059D" w:rsidRPr="00F9405C" w:rsidRDefault="00BD059D" w:rsidP="00F9405C">
      <w:pPr>
        <w:pStyle w:val="Default"/>
        <w:numPr>
          <w:ilvl w:val="0"/>
          <w:numId w:val="5"/>
        </w:numPr>
        <w:ind w:left="0" w:firstLine="0"/>
        <w:jc w:val="both"/>
      </w:pPr>
      <w:r w:rsidRPr="00F9405C">
        <w:t xml:space="preserve"> выделять признаки для установления стилевых связей в процессе изучения изобразительного искусства; </w:t>
      </w:r>
    </w:p>
    <w:p w:rsidR="00BD059D" w:rsidRPr="00F9405C" w:rsidRDefault="00BD059D" w:rsidP="00F9405C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05C">
        <w:rPr>
          <w:rFonts w:ascii="Times New Roman" w:hAnsi="Times New Roman"/>
          <w:sz w:val="24"/>
          <w:szCs w:val="24"/>
        </w:rPr>
        <w:t xml:space="preserve"> создавать выразительные образы.</w:t>
      </w:r>
    </w:p>
    <w:p w:rsidR="00BD059D" w:rsidRPr="00F9405C" w:rsidRDefault="00BD059D" w:rsidP="00F9405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 результате изучения изобразительного искусства в 7 классе </w:t>
      </w:r>
    </w:p>
    <w:p w:rsidR="00BD059D" w:rsidRPr="00F9405C" w:rsidRDefault="00BD059D" w:rsidP="00F9405C">
      <w:pPr>
        <w:pStyle w:val="Default"/>
        <w:jc w:val="both"/>
        <w:rPr>
          <w:b/>
          <w:bCs/>
        </w:rPr>
      </w:pPr>
      <w:r w:rsidRPr="00F9405C">
        <w:rPr>
          <w:b/>
          <w:bCs/>
        </w:rPr>
        <w:t>обучающийся научится</w:t>
      </w:r>
      <w:r w:rsidRPr="00F9405C">
        <w:t>:</w:t>
      </w:r>
    </w:p>
    <w:p w:rsidR="00BD059D" w:rsidRPr="00F9405C" w:rsidRDefault="00BD059D" w:rsidP="00F9405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 xml:space="preserve"> уметь анализировать произведения архитектуры и дизайна; знать место конструктивных иску</w:t>
      </w:r>
      <w:proofErr w:type="gramStart"/>
      <w:r w:rsidRPr="00F9405C">
        <w:rPr>
          <w:color w:val="000000"/>
        </w:rPr>
        <w:t>сств в р</w:t>
      </w:r>
      <w:proofErr w:type="gramEnd"/>
      <w:r w:rsidRPr="00F9405C">
        <w:rPr>
          <w:color w:val="000000"/>
        </w:rPr>
        <w:t>яду пластических искусств, их общие начала и специфику;</w:t>
      </w:r>
    </w:p>
    <w:p w:rsidR="00BD059D" w:rsidRPr="00F9405C" w:rsidRDefault="00BD059D" w:rsidP="00F9405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 xml:space="preserve"> понимать особенности образного языка конструктивных видов искусства, единство функционального и художественно-образных начал и их социальную роль;</w:t>
      </w:r>
    </w:p>
    <w:p w:rsidR="00BD059D" w:rsidRPr="00F9405C" w:rsidRDefault="00BD059D" w:rsidP="00F9405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 xml:space="preserve"> знать основные этапы развития и истории архитектуры и дизайна, тенденции современного конструктивного искусства;</w:t>
      </w:r>
    </w:p>
    <w:p w:rsidR="00BD059D" w:rsidRPr="00F9405C" w:rsidRDefault="00BD059D" w:rsidP="00F9405C">
      <w:pPr>
        <w:pStyle w:val="Default"/>
        <w:jc w:val="both"/>
      </w:pPr>
      <w:proofErr w:type="gramStart"/>
      <w:r w:rsidRPr="00F9405C">
        <w:rPr>
          <w:b/>
          <w:bCs/>
        </w:rPr>
        <w:t>Обучающийся</w:t>
      </w:r>
      <w:proofErr w:type="gramEnd"/>
      <w:r w:rsidRPr="00F9405C">
        <w:rPr>
          <w:b/>
          <w:bCs/>
        </w:rPr>
        <w:t xml:space="preserve"> получит возможность</w:t>
      </w:r>
      <w:r w:rsidRPr="00F9405C">
        <w:t xml:space="preserve">: 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 xml:space="preserve"> конструировать объемно-пространственные композиции, моделировать архитектурно-дизайнерские объекты (в графике и объеме);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>моделировать в своем творчестве основные этапы художественно- производственного процесса в конструктивных искусствах;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>конструировать основные объемно-пространственные объекты, реализуя при этом фронтальную, объемную и глубинно-пространственную композицию; использовать в макетных и графических композициях ритм линий, цвета, объемов, статику и динамику тектоники и фактур;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 xml:space="preserve"> 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</w:t>
      </w:r>
      <w:r w:rsidRPr="00F9405C">
        <w:rPr>
          <w:color w:val="000000"/>
        </w:rPr>
        <w:lastRenderedPageBreak/>
        <w:t>мозаика, роспись, монументальная скульптура); использовать выразительный язык при моделировании архитектурного ансамбля;</w:t>
      </w:r>
    </w:p>
    <w:p w:rsidR="00BD059D" w:rsidRPr="00F9405C" w:rsidRDefault="00BD059D" w:rsidP="00F9405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 w:firstLine="0"/>
        <w:jc w:val="both"/>
        <w:rPr>
          <w:color w:val="000000"/>
        </w:rPr>
      </w:pPr>
      <w:r w:rsidRPr="00F9405C">
        <w:rPr>
          <w:color w:val="000000"/>
        </w:rPr>
        <w:t>использовать разнообразные художественные материалы.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 результате изучения роли искусства и художественной деятельности в жизни человека и общества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научится: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понимать роль и место искусства в развитии культуры, ориентироваться в связях искусства с наукой и религией;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осознавать потенциал искусства в познании мира, в формировании отношения к человеку, природным и социальным явлениям;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понимать роль искусства в создании материальной среды обитания человека;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получит возможность научиться: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выделять и анализировать авторскую концепцию художественного образа в произведении искусства;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различать произведения разных эпох, художественных стилей;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различать работы великих мастеров по художественной манере (по манере письма).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Духовно-нравственные проблемы жизни и искусства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научится: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понимать связи искусства с всемирной историей и историей Отечества;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передавать в собственной художественной деятельности красоту мира, выражать своѐ отношение к негативным явлениям жизни и искусства;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получит возможность научиться: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понимать гражданское подвижничество художника в выявлении положительных и отрицательных сторон жизни в художественном образе; </w:t>
      </w:r>
    </w:p>
    <w:p w:rsidR="00BD059D" w:rsidRPr="00F9405C" w:rsidRDefault="00BD059D" w:rsidP="00F940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9405C">
        <w:rPr>
          <w:rFonts w:ascii="Times New Roman" w:hAnsi="Times New Roman"/>
          <w:sz w:val="24"/>
          <w:szCs w:val="24"/>
        </w:rPr>
        <w:t>• осознавать необходимость развитого эстетического вкуса в жизни современного человека;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F9405C">
        <w:t>эстетическим</w:t>
      </w:r>
      <w:proofErr w:type="gramEnd"/>
      <w:r w:rsidRPr="00F9405C">
        <w:t xml:space="preserve">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Язык пластических искусств и художественный образ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научится: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</w:t>
      </w:r>
      <w:proofErr w:type="gramStart"/>
      <w:r w:rsidRPr="00F9405C">
        <w:t>эмоционально-ценностно</w:t>
      </w:r>
      <w:proofErr w:type="gramEnd"/>
      <w:r w:rsidRPr="00F9405C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своѐ отношение к ним средствами художественного языка;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понимать роль художественного образа и понятия «выразительность» в искусстве;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объѐм,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объѐме пропорции лица, фигуры; характерные черты внешнего облика, одежды, украшений человека;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</w:t>
      </w:r>
      <w:r w:rsidRPr="00F9405C">
        <w:lastRenderedPageBreak/>
        <w:t xml:space="preserve">выразительных образов в живописи, скульптуре, графике, художественном конструировании;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учѐтом местных условий).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получит возможность научиться: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анализировать и высказывать суждение о своей творческой работе и работе одноклассников;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понимать и использовать в художественной работе материалы и средства художественной выразительности, соответствующие замыслу;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Виды и жанры изобразительного искусства </w:t>
      </w:r>
    </w:p>
    <w:p w:rsidR="00BD059D" w:rsidRPr="00F9405C" w:rsidRDefault="00BD059D" w:rsidP="00F9405C">
      <w:pPr>
        <w:pStyle w:val="Default"/>
        <w:jc w:val="both"/>
      </w:pPr>
      <w:r w:rsidRPr="00F9405C">
        <w:rPr>
          <w:b/>
          <w:bCs/>
        </w:rPr>
        <w:t xml:space="preserve">Выпускник научится: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gramStart"/>
      <w:r w:rsidRPr="00F9405C">
        <w:t>при</w:t>
      </w:r>
      <w:proofErr w:type="gramEnd"/>
      <w:r w:rsidRPr="00F9405C">
        <w:t xml:space="preserve">ѐмы работы с ними для передачи собственного замысла;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различать виды декоративно-прикладных искусств, понимать их специфику; </w:t>
      </w:r>
    </w:p>
    <w:p w:rsidR="00BD059D" w:rsidRPr="00F9405C" w:rsidRDefault="00BD059D" w:rsidP="00F9405C">
      <w:pPr>
        <w:pStyle w:val="Default"/>
        <w:jc w:val="both"/>
      </w:pPr>
      <w:r w:rsidRPr="00F9405C">
        <w:t xml:space="preserve"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</w:t>
      </w:r>
      <w:proofErr w:type="gramStart"/>
      <w:r w:rsidRPr="00F9405C">
        <w:t>при</w:t>
      </w:r>
      <w:proofErr w:type="gramEnd"/>
      <w:r w:rsidRPr="00F9405C">
        <w:t xml:space="preserve">ѐмы работы с ними для передачи собственного замысла. </w:t>
      </w:r>
    </w:p>
    <w:p w:rsidR="00BD059D" w:rsidRDefault="00BD059D" w:rsidP="00F9405C">
      <w:pPr>
        <w:pStyle w:val="Default"/>
        <w:jc w:val="both"/>
        <w:rPr>
          <w:b/>
          <w:bCs/>
        </w:rPr>
      </w:pPr>
      <w:r w:rsidRPr="00F9405C">
        <w:rPr>
          <w:b/>
          <w:bCs/>
        </w:rPr>
        <w:t xml:space="preserve">Выпускник получит возможность научиться: </w:t>
      </w:r>
    </w:p>
    <w:p w:rsidR="00F9405C" w:rsidRPr="00311593" w:rsidRDefault="00F9405C" w:rsidP="00F940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1593">
        <w:rPr>
          <w:rFonts w:ascii="Times New Roman" w:hAnsi="Times New Roman"/>
          <w:sz w:val="24"/>
          <w:szCs w:val="24"/>
        </w:rPr>
        <w:t>• определять шедевры национального и мирового изобразительного искусства;</w:t>
      </w:r>
    </w:p>
    <w:p w:rsidR="00F9405C" w:rsidRPr="00311593" w:rsidRDefault="00F9405C" w:rsidP="00F940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11593">
        <w:rPr>
          <w:rFonts w:ascii="Times New Roman" w:hAnsi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tbl>
      <w:tblPr>
        <w:tblpPr w:leftFromText="180" w:rightFromText="180" w:vertAnchor="text" w:horzAnchor="margin" w:tblpY="860"/>
        <w:tblW w:w="99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3"/>
        <w:gridCol w:w="3313"/>
        <w:gridCol w:w="3313"/>
      </w:tblGrid>
      <w:tr w:rsidR="00F9405C" w:rsidRPr="000237EB" w:rsidTr="00F9405C">
        <w:trPr>
          <w:trHeight w:val="245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предмета</w:t>
            </w:r>
            <w:r w:rsidRPr="00023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:rsidR="00F9405C" w:rsidRPr="00F9405C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313" w:type="dxa"/>
          </w:tcPr>
          <w:p w:rsidR="00F9405C" w:rsidRPr="00F9405C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405C" w:rsidRPr="00F9405C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F9405C" w:rsidRPr="000237EB" w:rsidTr="00F9405C">
        <w:trPr>
          <w:trHeight w:val="109"/>
        </w:trPr>
        <w:tc>
          <w:tcPr>
            <w:tcW w:w="9939" w:type="dxa"/>
            <w:gridSpan w:val="3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времён в народном искусстве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Декор-человек, общество, время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F9405C" w:rsidRPr="000237EB" w:rsidTr="00F9405C">
        <w:trPr>
          <w:trHeight w:val="109"/>
        </w:trPr>
        <w:tc>
          <w:tcPr>
            <w:tcW w:w="9939" w:type="dxa"/>
            <w:gridSpan w:val="3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Вглядываясь в человека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F9405C" w:rsidRPr="000237EB" w:rsidTr="00F9405C">
        <w:trPr>
          <w:trHeight w:val="109"/>
        </w:trPr>
        <w:tc>
          <w:tcPr>
            <w:tcW w:w="9939" w:type="dxa"/>
            <w:gridSpan w:val="3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фигуры </w:t>
            </w: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человека и образ человека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повседневности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F9405C" w:rsidRPr="000237EB" w:rsidTr="00F9405C">
        <w:trPr>
          <w:trHeight w:val="109"/>
        </w:trPr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темы жизни </w:t>
            </w:r>
          </w:p>
        </w:tc>
        <w:tc>
          <w:tcPr>
            <w:tcW w:w="3313" w:type="dxa"/>
          </w:tcPr>
          <w:p w:rsidR="00F9405C" w:rsidRPr="000237EB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F9405C" w:rsidRPr="00037A4D" w:rsidTr="00F9405C">
        <w:trPr>
          <w:trHeight w:val="109"/>
        </w:trPr>
        <w:tc>
          <w:tcPr>
            <w:tcW w:w="3313" w:type="dxa"/>
            <w:tcBorders>
              <w:left w:val="nil"/>
              <w:bottom w:val="nil"/>
            </w:tcBorders>
          </w:tcPr>
          <w:p w:rsidR="00F9405C" w:rsidRPr="00037A4D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13" w:type="dxa"/>
            <w:tcBorders>
              <w:bottom w:val="nil"/>
            </w:tcBorders>
          </w:tcPr>
          <w:p w:rsidR="00F9405C" w:rsidRPr="00037A4D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Реальная жизнь и художественный образ </w:t>
            </w:r>
          </w:p>
        </w:tc>
        <w:tc>
          <w:tcPr>
            <w:tcW w:w="3313" w:type="dxa"/>
            <w:tcBorders>
              <w:bottom w:val="nil"/>
              <w:right w:val="nil"/>
            </w:tcBorders>
          </w:tcPr>
          <w:p w:rsidR="00F9405C" w:rsidRPr="00037A4D" w:rsidRDefault="00F9405C" w:rsidP="00F9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0237EB" w:rsidRPr="00F9405C" w:rsidRDefault="000237EB" w:rsidP="00F9405C">
      <w:pPr>
        <w:rPr>
          <w:rFonts w:ascii="Times New Roman" w:hAnsi="Times New Roman" w:cs="Times New Roman"/>
          <w:sz w:val="24"/>
          <w:szCs w:val="24"/>
        </w:rPr>
        <w:sectPr w:rsidR="000237EB" w:rsidRPr="00F9405C" w:rsidSect="00F9405C">
          <w:pgSz w:w="11906" w:h="173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9405C" w:rsidRDefault="00F9405C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 класс (34 часа)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Древние корни народного искусства (9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Разные виды народного прикладного искусства: резьба и роспись по дереву, вышивка, народный костюм.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Древние образы в народном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Убранство русской избы.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мир русской избы.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 декор предметов народного быта.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вышивка.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Народный праздничный костюм.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праздничные обряды.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Связь времен в народном искусстве (7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</w:t>
      </w:r>
    </w:p>
    <w:p w:rsidR="00F42A73" w:rsidRDefault="000237EB" w:rsidP="00F4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</w:t>
      </w:r>
    </w:p>
    <w:p w:rsidR="000237EB" w:rsidRPr="000237EB" w:rsidRDefault="000237EB" w:rsidP="00F4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Следование традиции и высокий профессионализм современных мастеров художественных промыслов.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Единство материалов, формы и декора, конструктивных декоративных изобразительных элементов в произведениях народных художественных промыслов.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Древние образы в современных народных игрушках.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Гжели.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Городецкая роспись.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Хохлома.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Жостово. Роспись по металлу.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Щепа. Роспись по лубу и дереву. Тиснение и резьба по бересте.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Роль народных художественных промыслов в современной жизни.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 — человек, общество, время (10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>Роль декоративных иску</w:t>
      </w:r>
      <w:proofErr w:type="gramStart"/>
      <w:r w:rsidRPr="000237EB">
        <w:rPr>
          <w:rFonts w:ascii="Times New Roman" w:hAnsi="Times New Roman" w:cs="Times New Roman"/>
          <w:color w:val="000000"/>
          <w:sz w:val="24"/>
          <w:szCs w:val="24"/>
        </w:rPr>
        <w:t>сств в ж</w:t>
      </w:r>
      <w:proofErr w:type="gramEnd"/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господствующих идей, условий жизни людей разных стран и эпох на образный строй произведений декоративно-прикладного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0237E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VII 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Зачем людям украшения.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Роль декоративного искусства в жизни древнего общества.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Одежда «говорит» о человеке.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 чём рассказывают нам гербы и эмблемы.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Роль декоративного искусства в жизни человека и общества.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Декоративное искусство в современном мире (8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Коллективная работа в конкретном материале – от замысла до воплощения.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выставочное искусство.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Ты сам — мастер.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  <w:r w:rsidR="00F42A73"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(34 часа)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 в жизни человека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Виды изобразительного искусства и основы его образного языка.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Жанры в изобразительном искусстве. Натюрморт. Пейзаж. Портрет. Восприятие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Шедевры русского и зарубежного изобразительного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и коллективные практические творческие работы. </w:t>
      </w:r>
    </w:p>
    <w:p w:rsidR="00F42A73" w:rsidRDefault="000237EB" w:rsidP="00F4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изобразительного искусстваи основы образного языка (9 часов) </w:t>
      </w:r>
    </w:p>
    <w:p w:rsidR="000237EB" w:rsidRPr="000237EB" w:rsidRDefault="000237EB" w:rsidP="00F4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Семья пространственных искусств.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Художественные материалы.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Рисунок — основа изобразительного творчества.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Линия и ее выразительные возможности. Ритм линий.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Пятно как средство выражения. Ритм пятен.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Цвет. Основы цветоведения.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Цвет в произведениях живописи.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Объемные изображения в скульптуре. </w:t>
      </w:r>
    </w:p>
    <w:p w:rsidR="000237EB" w:rsidRPr="00F9405C" w:rsidRDefault="000237EB" w:rsidP="00F9405C">
      <w:pPr>
        <w:pStyle w:val="Default"/>
        <w:jc w:val="both"/>
        <w:rPr>
          <w:rFonts w:eastAsiaTheme="minorEastAsia"/>
        </w:rPr>
      </w:pPr>
      <w:r w:rsidRPr="00F9405C">
        <w:rPr>
          <w:rFonts w:eastAsiaTheme="minorEastAsia"/>
        </w:rPr>
        <w:t>Основы языка изображения.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Мир наших вещей. Натюрморт (7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жанра «натюрморт» в контексте развития художественной культуры.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 как отражение мировоззрения художника, живущего в определенное время, и как творческая лаборатория художника.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выражения содержания натюрморта в графике и в живописи.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Художественно-выразительные средства изображения предметного мира (композиция, перспектива, форма, объем, свет).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Реальность и фантазия в творчестве художника.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предметного мира — натюрморт.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Понятие формы. Многообразие форм окружающего мира.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объема на плоскости и линейная перспектива.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Освещение. Свет и тень.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>Натюрмо</w:t>
      </w:r>
      <w:proofErr w:type="gramStart"/>
      <w:r w:rsidRPr="000237EB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афике.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Цвет в натюрморте.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возможности натюрморта.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Вглядываясь в человека. Портрет (10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0237EB">
        <w:rPr>
          <w:rFonts w:ascii="Times New Roman" w:hAnsi="Times New Roman" w:cs="Times New Roman"/>
          <w:color w:val="000000"/>
          <w:sz w:val="24"/>
          <w:szCs w:val="24"/>
        </w:rPr>
        <w:t>портретируемого</w:t>
      </w:r>
      <w:proofErr w:type="gramEnd"/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 внешнее и внутреннее.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Художественно-выразительные средства портрета (композиция, ритм, форма, линия, объем, свет).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Портрет как способ наблюдения человека и понимания его.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Образ человека — главная тема в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головы человека и ее основные пропорции.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головы человека в пространстве.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Портрет в скульптуре.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портретный рисунок.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Сатирические образы человека.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Образные возможности освещения в портрете.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Роль цвета в портрете.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Великие портретисты прошлого.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Портрет в изобразительном искусстве XX 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пространство. Пейзаж (8 часов) </w:t>
      </w:r>
    </w:p>
    <w:p w:rsidR="00DC0D50" w:rsidRDefault="000237EB" w:rsidP="00DC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>Жанры в изобразительном искусстве</w:t>
      </w:r>
      <w:r w:rsidR="00F42A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7EB" w:rsidRPr="000237EB" w:rsidRDefault="000237EB" w:rsidP="00DC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Жанр пейзажа как изображение пространства, как отражение впечатлений и переживаний художника.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Историческое развитие жанра. Основные вехи в развитии жанра пейзажа.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Образ природы в произведениях русских и зарубежных художников-пейзажистов.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Виды пейзажей.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образно-выразительного языка пейзажа. Мотив пейзажа. Точка зрения и линия горизонта. Линейная и воздушная перспектива. Пейзаж настроения.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Жанры в изобразительном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пространства.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построения перспективы. Воздушная перспектива.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Пейзаж — большой мир.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Пейзаж настроения. Природа и художник.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Пейзаж в русской живописи.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Пейзаж в графике.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пейзаж. </w:t>
      </w:r>
    </w:p>
    <w:p w:rsidR="000237EB" w:rsidRDefault="000237EB" w:rsidP="00F9405C">
      <w:pPr>
        <w:pStyle w:val="Default"/>
        <w:jc w:val="both"/>
        <w:rPr>
          <w:rFonts w:eastAsiaTheme="minorEastAsia"/>
        </w:rPr>
      </w:pPr>
      <w:r w:rsidRPr="00F9405C">
        <w:rPr>
          <w:rFonts w:eastAsiaTheme="minorEastAsia"/>
        </w:rPr>
        <w:t>Выразительные возможности изобразительного искусства. Язык и смысл.</w:t>
      </w:r>
    </w:p>
    <w:p w:rsidR="00F9405C" w:rsidRPr="00F9405C" w:rsidRDefault="00F9405C" w:rsidP="00F9405C">
      <w:pPr>
        <w:pStyle w:val="Default"/>
        <w:jc w:val="both"/>
        <w:rPr>
          <w:rFonts w:eastAsiaTheme="minorEastAsia"/>
        </w:rPr>
      </w:pP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  <w:r w:rsidR="00F42A73"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(34 часа)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 в жизни человека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</w:t>
      </w:r>
      <w:proofErr w:type="gramStart"/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проблемами художественной жизни ХХ в., с множественностью одновременных и очень разных процессов в искусстве. </w:t>
      </w:r>
      <w:proofErr w:type="gramEnd"/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Изображение фигуры человека и образ человека (9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челоаека в графике, живописи, скульптуре. Пропорция и строение фигуры человека.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Изображение человека в истории искусства разных эпох. Образ человека в европейском и русском искусстве, в современном мире.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фигуры человека в истории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Пропорции и строение фигуры человека.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Лепка фигуры человека.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Набросок фигуры человека с натуры.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красоты человека в европейском и русском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Поэзия повседневности (7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обыденной жизни людей в истории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классическими произведениями, составляющими золотой фонд мирового и отечественного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Поэзия повседневной жизни в искусстве разных народов. </w:t>
      </w:r>
    </w:p>
    <w:p w:rsidR="000237EB" w:rsidRPr="000237EB" w:rsidRDefault="000237EB" w:rsidP="00F4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Тематическая картина. Бытовой и исторический жанры. Сюжет и содержание в картине.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Жизнь каждого дня — большая тема в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Жизнь в моем городе в прошлых веках (историческая тема в бытовом жанре).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и карнавал в изобразительном искусстве (тема праздника в бытовом жанре).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Великие темы жизни (10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тема в искусстве как изображение наиболее значительных событий в жизни общества.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Мифологические и библейские темы в искусстве и их особое значение в развитии самосознания общества.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Тематическая картина как обобщенный и целостный образ, как результат наблюдений и размышлений художника над жизнью.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картина в европейском и русском искусстве. Значение исторической картины в становлении национального самосознания.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и мифологические темы в искусстве разных эпох.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Тематическая картина в русском искусстве XIX 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Процесс работы над тематической картиной.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Библейские темы в изобразительном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Монументальная скульптура и образ истории народа.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картины в искусстве XX 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Реальность жизни и художественный образ (8 часов)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коллективных или индивидуальных творческих проектов.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иллюстрации. Слово и изображение.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Зрительские умения и их значение для современного человека.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искусства и история человечества. Стиль и направление в изобразительном искусстве. </w:t>
      </w:r>
    </w:p>
    <w:p w:rsidR="000237EB" w:rsidRPr="000237EB" w:rsidRDefault="000237EB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EB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Крупнейшие музеи изобразительного искусства и их роль в культуре. </w:t>
      </w:r>
    </w:p>
    <w:p w:rsidR="000237EB" w:rsidRPr="00F9405C" w:rsidRDefault="000237EB" w:rsidP="00F9405C">
      <w:pPr>
        <w:pStyle w:val="Default"/>
        <w:jc w:val="both"/>
        <w:rPr>
          <w:rFonts w:eastAsiaTheme="minorEastAsia"/>
        </w:rPr>
      </w:pPr>
      <w:r w:rsidRPr="00F9405C">
        <w:rPr>
          <w:rFonts w:eastAsiaTheme="minorEastAsia"/>
        </w:rPr>
        <w:t>Художественно-творческие проекты.</w:t>
      </w:r>
    </w:p>
    <w:p w:rsidR="00037A4D" w:rsidRPr="00F9405C" w:rsidRDefault="00037A4D" w:rsidP="00F9405C">
      <w:pPr>
        <w:pStyle w:val="Default"/>
        <w:jc w:val="both"/>
        <w:rPr>
          <w:rFonts w:eastAsiaTheme="minorEastAsia"/>
        </w:rPr>
      </w:pPr>
    </w:p>
    <w:p w:rsidR="00037A4D" w:rsidRPr="00037A4D" w:rsidRDefault="00037A4D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У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чебно-методическо</w:t>
      </w:r>
      <w:r w:rsidRPr="00F9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Pr="00F9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A4D" w:rsidRPr="00037A4D" w:rsidRDefault="00037A4D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Пособия для учащихся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А. Горяева.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искусство. Твоя мастерская. Рабочая тетрадь. 5 класс» под редакцией Б. М. Неменского.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Неменского.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Неменская, Л. А</w:t>
      </w:r>
      <w:r w:rsidRPr="00037A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Искусство в жизни человека. 6 класс: учебник для общеобразовательных учреждений / Л. А. Неменская</w:t>
      </w:r>
      <w:proofErr w:type="gramStart"/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Б. М. Неменского. </w:t>
      </w:r>
    </w:p>
    <w:p w:rsidR="00037A4D" w:rsidRPr="00037A4D" w:rsidRDefault="00037A4D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Питерских</w:t>
      </w:r>
      <w:proofErr w:type="gramStart"/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зобразительное искусство. Дизайн и архитектура в жизни человека. 7- 8 классы: учебник для общеобразовательных учреждений / А. С. Питерских, Г. Е. Гуров; под ред. Б. М. Неменского. </w:t>
      </w:r>
    </w:p>
    <w:p w:rsidR="00037A4D" w:rsidRPr="00037A4D" w:rsidRDefault="00037A4D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A4D" w:rsidRPr="00037A4D" w:rsidRDefault="00DC0D50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="00037A4D"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учител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037A4D"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. «Изобразительное искусство. Декоративно-прикладное искусство. Методическое пособие. 5 класс» под редакцией Б. М. Неменского;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О.М. Гусева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. Поурочные разработки по изобразительному искусству: 5 класс. – М.: ВАКО, </w:t>
      </w:r>
      <w:r w:rsidRPr="00F94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О.М. Гусева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. Поурочные разработки по изобразительному искусству: 6 класс. – М.: ВАКО, </w:t>
      </w:r>
      <w:r w:rsidRPr="00F94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> О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.М. Гусева.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Поурочные разработки по изобразительному искусству: 7 класс. – М.: ВАКО, </w:t>
      </w:r>
      <w:r w:rsidRPr="00F94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О.М. Гусева.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Поурочные разработки по изобразительному искусству: 8 класс. – М.: ВАКО, </w:t>
      </w:r>
      <w:r w:rsidRPr="00F94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Б.М. Неменский.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Искусство в жизни человека. 6 класс</w:t>
      </w:r>
      <w:proofErr w:type="gramStart"/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 методи-ческое пособие / Б. М. Неменский [и др.]; под ред. Б. М. Неменского.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«Изобразительное искусство. Искусство в жизни человека. Методическое пособие. 6 класс» под редакцией Б. М. Неменского; </w:t>
      </w:r>
    </w:p>
    <w:p w:rsidR="00037A4D" w:rsidRPr="00037A4D" w:rsidRDefault="00037A4D" w:rsidP="00F9405C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Е. Гуров, А. С.</w:t>
      </w:r>
      <w:proofErr w:type="gramStart"/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Питерских</w:t>
      </w:r>
      <w:proofErr w:type="gramEnd"/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искусство. Дизайн и архитектура в жизни человека. Методическое пособие. 7—8 классы» под редакцией Б. М. Неменского. </w:t>
      </w:r>
    </w:p>
    <w:p w:rsidR="00037A4D" w:rsidRPr="00037A4D" w:rsidRDefault="00037A4D" w:rsidP="00F9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037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Г.Е. Гуров.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Дизайн и архитектура в жизни человека. 7-8 к</w:t>
      </w:r>
      <w:r w:rsidRPr="00037A4D">
        <w:rPr>
          <w:rFonts w:ascii="Times New Roman" w:hAnsi="Times New Roman" w:cs="Times New Roman"/>
          <w:color w:val="000000"/>
          <w:sz w:val="23"/>
          <w:szCs w:val="23"/>
        </w:rPr>
        <w:t>лассы</w:t>
      </w:r>
      <w:proofErr w:type="gramStart"/>
      <w:r w:rsidRPr="00037A4D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037A4D">
        <w:rPr>
          <w:rFonts w:ascii="Times New Roman" w:hAnsi="Times New Roman" w:cs="Times New Roman"/>
          <w:color w:val="000000"/>
          <w:sz w:val="23"/>
          <w:szCs w:val="23"/>
        </w:rPr>
        <w:t xml:space="preserve"> методическое пособие </w:t>
      </w:r>
      <w:r w:rsidRPr="00037A4D">
        <w:rPr>
          <w:rFonts w:ascii="Times New Roman" w:hAnsi="Times New Roman" w:cs="Times New Roman"/>
          <w:color w:val="000000"/>
          <w:sz w:val="24"/>
          <w:szCs w:val="24"/>
        </w:rPr>
        <w:t xml:space="preserve">/ Г. Е. Гуров, </w:t>
      </w:r>
      <w:r w:rsidRPr="00F9405C">
        <w:rPr>
          <w:rFonts w:ascii="Times New Roman" w:hAnsi="Times New Roman" w:cs="Times New Roman"/>
          <w:sz w:val="24"/>
          <w:szCs w:val="24"/>
        </w:rPr>
        <w:t>А. С. Питерских; под ред. Б. М. Неменского.</w:t>
      </w:r>
    </w:p>
    <w:sectPr w:rsidR="00037A4D" w:rsidRPr="00037A4D" w:rsidSect="00FB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9E13C8"/>
    <w:lvl w:ilvl="0">
      <w:numFmt w:val="bullet"/>
      <w:lvlText w:val="*"/>
      <w:lvlJc w:val="left"/>
    </w:lvl>
  </w:abstractNum>
  <w:abstractNum w:abstractNumId="1">
    <w:nsid w:val="1D21409C"/>
    <w:multiLevelType w:val="hybridMultilevel"/>
    <w:tmpl w:val="09C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329E7"/>
    <w:multiLevelType w:val="multilevel"/>
    <w:tmpl w:val="8E1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D1B32"/>
    <w:multiLevelType w:val="hybridMultilevel"/>
    <w:tmpl w:val="0A82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27DC8"/>
    <w:multiLevelType w:val="hybridMultilevel"/>
    <w:tmpl w:val="81DC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714"/>
    <w:rsid w:val="000237EB"/>
    <w:rsid w:val="00037A4D"/>
    <w:rsid w:val="00470159"/>
    <w:rsid w:val="00650BF9"/>
    <w:rsid w:val="006D16BF"/>
    <w:rsid w:val="00797E61"/>
    <w:rsid w:val="009A1895"/>
    <w:rsid w:val="00A82EAA"/>
    <w:rsid w:val="00BD059D"/>
    <w:rsid w:val="00C21714"/>
    <w:rsid w:val="00D62579"/>
    <w:rsid w:val="00DC0D50"/>
    <w:rsid w:val="00F42A73"/>
    <w:rsid w:val="00F9405C"/>
    <w:rsid w:val="00FB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16B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_"/>
    <w:rsid w:val="006D16BF"/>
    <w:rPr>
      <w:rFonts w:ascii="Times New Roman" w:hAnsi="Times New Roman" w:cs="Times New Roman"/>
      <w:spacing w:val="1"/>
      <w:sz w:val="18"/>
      <w:szCs w:val="18"/>
      <w:u w:val="none"/>
    </w:rPr>
  </w:style>
  <w:style w:type="paragraph" w:styleId="a5">
    <w:name w:val="Normal (Web)"/>
    <w:basedOn w:val="a"/>
    <w:uiPriority w:val="99"/>
    <w:rsid w:val="004701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paragraph" w:styleId="a6">
    <w:name w:val="No Spacing"/>
    <w:uiPriority w:val="1"/>
    <w:qFormat/>
    <w:rsid w:val="00BD05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D0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2579"/>
  </w:style>
  <w:style w:type="table" w:styleId="a7">
    <w:name w:val="Table Grid"/>
    <w:basedOn w:val="a1"/>
    <w:uiPriority w:val="59"/>
    <w:rsid w:val="00D6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2018-10-30T17:13:00Z</dcterms:created>
  <dcterms:modified xsi:type="dcterms:W3CDTF">2019-04-16T12:22:00Z</dcterms:modified>
</cp:coreProperties>
</file>